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rPr>
          <w:rFonts w:cs="B Zar"/>
          <w:b/>
          <w:bCs/>
          <w:sz w:val="28"/>
          <w:szCs w:val="28"/>
          <w:rtl/>
        </w:rPr>
      </w:pPr>
    </w:p>
    <w:p>
      <w:pPr>
        <w:pBdr>
          <w:bottom w:val="single" w:sz="6" w:space="1" w:color="auto"/>
        </w:pBdr>
        <w:jc w:val="center"/>
        <w:rPr>
          <w:rFonts w:ascii="IranNastaliq" w:hAnsi="IranNastaliq" w:cs="B Zar"/>
          <w:b/>
          <w:bCs/>
          <w:color w:val="002060"/>
          <w:rtl/>
          <w:lang w:bidi="fa-IR"/>
        </w:rPr>
      </w:pPr>
      <w:r>
        <w:rPr>
          <w:rFonts w:ascii="IranNastaliq" w:hAnsi="IranNastaliq" w:cs="B Zar"/>
          <w:b/>
          <w:bCs/>
          <w:color w:val="002060"/>
          <w:rtl/>
          <w:lang w:bidi="fa-IR"/>
        </w:rPr>
        <w:t xml:space="preserve">فرم درخواست </w:t>
      </w:r>
      <w:r>
        <w:rPr>
          <w:rFonts w:ascii="IranNastaliq" w:hAnsi="IranNastaliq" w:cs="B Zar" w:hint="cs"/>
          <w:b/>
          <w:bCs/>
          <w:color w:val="002060"/>
          <w:rtl/>
          <w:lang w:bidi="fa-IR"/>
        </w:rPr>
        <w:t>حق التشویق</w:t>
      </w:r>
      <w:r>
        <w:rPr>
          <w:rFonts w:ascii="IranNastaliq" w:hAnsi="IranNastaliq" w:cs="B Zar"/>
          <w:b/>
          <w:bCs/>
          <w:color w:val="002060"/>
          <w:rtl/>
          <w:lang w:bidi="fa-IR"/>
        </w:rPr>
        <w:t xml:space="preserve"> </w:t>
      </w:r>
      <w:r>
        <w:rPr>
          <w:rFonts w:ascii="IranNastaliq" w:hAnsi="IranNastaliq" w:cs="B Zar" w:hint="cs"/>
          <w:b/>
          <w:bCs/>
          <w:color w:val="002060"/>
          <w:rtl/>
          <w:lang w:bidi="fa-IR"/>
        </w:rPr>
        <w:t>بروندادهای پژوهشی</w:t>
      </w:r>
    </w:p>
    <w:p>
      <w:pPr>
        <w:rPr>
          <w:rFonts w:ascii="IranNastaliq" w:hAnsi="IranNastaliq" w:cs="B Zar"/>
          <w:color w:val="002060"/>
          <w:sz w:val="22"/>
          <w:szCs w:val="22"/>
        </w:rPr>
      </w:pPr>
    </w:p>
    <w:p>
      <w:pPr>
        <w:rPr>
          <w:rFonts w:ascii="IranNastaliq" w:hAnsi="IranNastaliq" w:cs="B Zar"/>
          <w:b/>
          <w:bCs/>
          <w:color w:val="002060"/>
          <w:sz w:val="22"/>
          <w:szCs w:val="22"/>
          <w:rtl/>
        </w:rPr>
      </w:pPr>
      <w:r>
        <w:rPr>
          <w:rFonts w:ascii="IranNastaliq" w:hAnsi="IranNastaliq" w:cs="B Zar" w:hint="cs"/>
          <w:b/>
          <w:bCs/>
          <w:color w:val="002060"/>
          <w:sz w:val="22"/>
          <w:szCs w:val="22"/>
          <w:rtl/>
        </w:rPr>
        <w:t xml:space="preserve">چاپ مقاله </w:t>
      </w:r>
    </w:p>
    <w:p>
      <w:pPr>
        <w:rPr>
          <w:rFonts w:cs="B Zar"/>
          <w:b/>
          <w:bCs/>
          <w:color w:val="000000" w:themeColor="text1"/>
          <w:sz w:val="32"/>
          <w:szCs w:val="32"/>
          <w:rtl/>
        </w:rPr>
      </w:pPr>
      <w:r>
        <w:rPr>
          <w:rFonts w:ascii="IranNastaliq" w:hAnsi="IranNastaliq" w:cs="B Zar" w:hint="cs"/>
          <w:b/>
          <w:bCs/>
          <w:color w:val="000000" w:themeColor="text1"/>
          <w:rtl/>
          <w:lang w:bidi="fa-IR"/>
        </w:rPr>
        <w:t>مشخصات مقاله چاﭖ شده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116"/>
        <w:gridCol w:w="1559"/>
        <w:gridCol w:w="1558"/>
        <w:gridCol w:w="3117"/>
      </w:tblGrid>
      <w:tr>
        <w:tc>
          <w:tcPr>
            <w:tcW w:w="9350" w:type="dxa"/>
            <w:gridSpan w:val="4"/>
          </w:tcPr>
          <w:p>
            <w:pPr>
              <w:rPr>
                <w:rFonts w:ascii="IranNastaliq" w:hAnsi="IranNastaliq" w:cs="B Zar"/>
                <w:sz w:val="22"/>
                <w:szCs w:val="22"/>
                <w:rtl/>
              </w:rPr>
            </w:pPr>
            <w:r>
              <w:rPr>
                <w:rFonts w:ascii="IranNastaliq" w:hAnsi="IranNastaliq" w:cs="B Zar" w:hint="cs"/>
                <w:sz w:val="22"/>
                <w:szCs w:val="22"/>
                <w:rtl/>
              </w:rPr>
              <w:t xml:space="preserve">عنوان مقاله: </w:t>
            </w:r>
          </w:p>
        </w:tc>
      </w:tr>
      <w:tr>
        <w:tc>
          <w:tcPr>
            <w:tcW w:w="9350" w:type="dxa"/>
            <w:gridSpan w:val="4"/>
          </w:tcPr>
          <w:p>
            <w:pPr>
              <w:rPr>
                <w:rFonts w:ascii="IranNastaliq" w:hAnsi="IranNastaliq" w:cs="B Zar"/>
                <w:sz w:val="22"/>
                <w:szCs w:val="22"/>
                <w:rtl/>
              </w:rPr>
            </w:pPr>
            <w:r>
              <w:rPr>
                <w:rFonts w:ascii="IranNastaliq" w:hAnsi="IranNastaliq" w:cs="B Zar" w:hint="cs"/>
                <w:sz w:val="22"/>
                <w:szCs w:val="22"/>
                <w:rtl/>
              </w:rPr>
              <w:t>عنوان مجله:</w:t>
            </w:r>
          </w:p>
        </w:tc>
      </w:tr>
      <w:tr>
        <w:tc>
          <w:tcPr>
            <w:tcW w:w="9350" w:type="dxa"/>
            <w:gridSpan w:val="4"/>
          </w:tcPr>
          <w:p>
            <w:pPr>
              <w:rPr>
                <w:rFonts w:ascii="IranNastaliq" w:hAnsi="IranNastaliq" w:cs="B Zar"/>
                <w:sz w:val="22"/>
                <w:szCs w:val="22"/>
                <w:rtl/>
              </w:rPr>
            </w:pPr>
            <w:r>
              <w:rPr>
                <w:rFonts w:ascii="IranNastaliq" w:hAnsi="IranNastaliq" w:cs="B Zar" w:hint="cs"/>
                <w:sz w:val="22"/>
                <w:szCs w:val="22"/>
                <w:rtl/>
              </w:rPr>
              <w:t>سال چاپ:</w:t>
            </w:r>
          </w:p>
        </w:tc>
      </w:tr>
      <w:tr>
        <w:tc>
          <w:tcPr>
            <w:tcW w:w="3116" w:type="dxa"/>
          </w:tcPr>
          <w:p>
            <w:pPr>
              <w:rPr>
                <w:rFonts w:ascii="IranNastaliq" w:hAnsi="IranNastaliq" w:cs="B Zar"/>
                <w:rtl/>
              </w:rPr>
            </w:pPr>
            <w:r>
              <w:rPr>
                <w:rFonts w:ascii="IranNastaliq" w:hAnsi="IranNastaliq" w:cs="B Zar" w:hint="cs"/>
                <w:rtl/>
              </w:rPr>
              <w:t>تعداد نویسندگان:</w:t>
            </w:r>
          </w:p>
        </w:tc>
        <w:tc>
          <w:tcPr>
            <w:tcW w:w="3117" w:type="dxa"/>
            <w:gridSpan w:val="2"/>
          </w:tcPr>
          <w:p>
            <w:pPr>
              <w:rPr>
                <w:rFonts w:ascii="IranNastaliq" w:hAnsi="IranNastaliq" w:cs="B Zar"/>
                <w:rtl/>
              </w:rPr>
            </w:pPr>
            <w:r>
              <w:rPr>
                <w:rFonts w:ascii="IranNastaliq" w:hAnsi="IranNastaliq" w:cs="B Zar" w:hint="cs"/>
                <w:rtl/>
              </w:rPr>
              <w:t>درخواست کننده پاداش:</w:t>
            </w:r>
          </w:p>
        </w:tc>
        <w:tc>
          <w:tcPr>
            <w:tcW w:w="3117" w:type="dxa"/>
          </w:tcPr>
          <w:p>
            <w:pPr>
              <w:rPr>
                <w:rFonts w:ascii="IranNastaliq" w:hAnsi="IranNastaliq" w:cs="B Zar"/>
                <w:rtl/>
              </w:rPr>
            </w:pPr>
            <w:r>
              <w:rPr>
                <w:rFonts w:ascii="IranNastaliq" w:hAnsi="IranNastaliq" w:cs="B Zar" w:hint="cs"/>
                <w:rtl/>
              </w:rPr>
              <w:t>نویسنده مسئول:</w:t>
            </w:r>
          </w:p>
        </w:tc>
      </w:tr>
      <w:tr>
        <w:tc>
          <w:tcPr>
            <w:tcW w:w="4675" w:type="dxa"/>
            <w:gridSpan w:val="2"/>
          </w:tcPr>
          <w:p>
            <w:pPr>
              <w:rPr>
                <w:rFonts w:ascii="IranNastaliq" w:hAnsi="IranNastaliq" w:cs="B Zar"/>
                <w:rtl/>
              </w:rPr>
            </w:pPr>
            <w:r>
              <w:rPr>
                <w:rFonts w:ascii="IranNastaliq" w:hAnsi="IranNastaliq" w:cs="B Zar" w:hint="cs"/>
                <w:rtl/>
              </w:rPr>
              <w:t>نویسنده اول:</w:t>
            </w:r>
          </w:p>
        </w:tc>
        <w:tc>
          <w:tcPr>
            <w:tcW w:w="4675" w:type="dxa"/>
            <w:gridSpan w:val="2"/>
          </w:tcPr>
          <w:p>
            <w:pPr>
              <w:rPr>
                <w:rFonts w:ascii="IranNastaliq" w:hAnsi="IranNastaliq" w:cs="B Zar"/>
                <w:rtl/>
              </w:rPr>
            </w:pPr>
            <w:r>
              <w:rPr>
                <w:rFonts w:ascii="IranNastaliq" w:hAnsi="IranNastaliq" w:cs="B Zar" w:hint="cs"/>
                <w:rtl/>
              </w:rPr>
              <w:t>وابستکی سازمانی:</w:t>
            </w:r>
          </w:p>
        </w:tc>
      </w:tr>
      <w:tr>
        <w:tc>
          <w:tcPr>
            <w:tcW w:w="4675" w:type="dxa"/>
            <w:gridSpan w:val="2"/>
          </w:tcPr>
          <w:p>
            <w:pPr>
              <w:pStyle w:val="ListParagraph"/>
              <w:ind w:hanging="663"/>
              <w:rPr>
                <w:rFonts w:ascii="IranNastaliq" w:hAnsi="IranNastaliq" w:cs="B Zar"/>
                <w:rtl/>
              </w:rPr>
            </w:pPr>
            <w:r>
              <w:rPr>
                <w:rFonts w:ascii="IranNastaliq" w:hAnsi="IranNastaliq" w:cs="B Zar" w:hint="cs"/>
                <w:rtl/>
              </w:rPr>
              <w:t>نویسنده دوم:</w:t>
            </w:r>
          </w:p>
        </w:tc>
        <w:tc>
          <w:tcPr>
            <w:tcW w:w="4675" w:type="dxa"/>
            <w:gridSpan w:val="2"/>
          </w:tcPr>
          <w:p>
            <w:pPr>
              <w:pStyle w:val="ListParagraph"/>
              <w:ind w:left="64" w:hanging="64"/>
              <w:rPr>
                <w:rFonts w:ascii="IranNastaliq" w:hAnsi="IranNastaliq" w:cs="B Zar"/>
                <w:rtl/>
              </w:rPr>
            </w:pPr>
            <w:r>
              <w:rPr>
                <w:rFonts w:ascii="IranNastaliq" w:hAnsi="IranNastaliq" w:cs="B Zar"/>
                <w:rtl/>
              </w:rPr>
              <w:t>وابستک</w:t>
            </w:r>
            <w:r>
              <w:rPr>
                <w:rFonts w:ascii="IranNastaliq" w:hAnsi="IranNastaliq" w:cs="B Zar" w:hint="cs"/>
                <w:rtl/>
              </w:rPr>
              <w:t>ی</w:t>
            </w:r>
            <w:r>
              <w:rPr>
                <w:rFonts w:ascii="IranNastaliq" w:hAnsi="IranNastaliq" w:cs="B Zar"/>
                <w:rtl/>
              </w:rPr>
              <w:t xml:space="preserve"> سازمان</w:t>
            </w:r>
            <w:r>
              <w:rPr>
                <w:rFonts w:ascii="IranNastaliq" w:hAnsi="IranNastaliq" w:cs="B Zar" w:hint="cs"/>
                <w:rtl/>
              </w:rPr>
              <w:t>ی</w:t>
            </w:r>
            <w:r>
              <w:rPr>
                <w:rFonts w:ascii="IranNastaliq" w:hAnsi="IranNastaliq" w:cs="B Zar"/>
                <w:rtl/>
              </w:rPr>
              <w:t>:</w:t>
            </w:r>
          </w:p>
        </w:tc>
      </w:tr>
      <w:tr>
        <w:tc>
          <w:tcPr>
            <w:tcW w:w="4675" w:type="dxa"/>
            <w:gridSpan w:val="2"/>
          </w:tcPr>
          <w:p>
            <w:pPr>
              <w:rPr>
                <w:rFonts w:ascii="IranNastaliq" w:hAnsi="IranNastaliq" w:cs="B Zar"/>
                <w:rtl/>
              </w:rPr>
            </w:pPr>
            <w:r>
              <w:rPr>
                <w:rFonts w:ascii="IranNastaliq" w:hAnsi="IranNastaliq" w:cs="B Zar" w:hint="cs"/>
                <w:rtl/>
              </w:rPr>
              <w:t>نویسنده سوم:</w:t>
            </w:r>
          </w:p>
        </w:tc>
        <w:tc>
          <w:tcPr>
            <w:tcW w:w="4675" w:type="dxa"/>
            <w:gridSpan w:val="2"/>
          </w:tcPr>
          <w:p>
            <w:pPr>
              <w:rPr>
                <w:rFonts w:ascii="IranNastaliq" w:hAnsi="IranNastaliq" w:cs="B Zar"/>
                <w:rtl/>
              </w:rPr>
            </w:pPr>
            <w:r>
              <w:rPr>
                <w:rFonts w:ascii="IranNastaliq" w:hAnsi="IranNastaliq" w:cs="B Zar"/>
                <w:rtl/>
              </w:rPr>
              <w:t>وابستک</w:t>
            </w:r>
            <w:r>
              <w:rPr>
                <w:rFonts w:ascii="IranNastaliq" w:hAnsi="IranNastaliq" w:cs="B Zar" w:hint="cs"/>
                <w:rtl/>
              </w:rPr>
              <w:t>ی</w:t>
            </w:r>
            <w:r>
              <w:rPr>
                <w:rFonts w:ascii="IranNastaliq" w:hAnsi="IranNastaliq" w:cs="B Zar"/>
                <w:rtl/>
              </w:rPr>
              <w:t xml:space="preserve"> سازمان</w:t>
            </w:r>
            <w:r>
              <w:rPr>
                <w:rFonts w:ascii="IranNastaliq" w:hAnsi="IranNastaliq" w:cs="B Zar" w:hint="cs"/>
                <w:rtl/>
              </w:rPr>
              <w:t>ی</w:t>
            </w:r>
            <w:r>
              <w:rPr>
                <w:rFonts w:ascii="IranNastaliq" w:hAnsi="IranNastaliq" w:cs="B Zar"/>
                <w:rtl/>
              </w:rPr>
              <w:t>:</w:t>
            </w:r>
          </w:p>
        </w:tc>
      </w:tr>
      <w:tr>
        <w:tc>
          <w:tcPr>
            <w:tcW w:w="4675" w:type="dxa"/>
            <w:gridSpan w:val="2"/>
          </w:tcPr>
          <w:p>
            <w:pPr>
              <w:rPr>
                <w:rFonts w:ascii="IranNastaliq" w:hAnsi="IranNastaliq" w:cs="B Zar"/>
                <w:rtl/>
              </w:rPr>
            </w:pPr>
            <w:r>
              <w:rPr>
                <w:rFonts w:ascii="IranNastaliq" w:hAnsi="IranNastaliq" w:cs="B Zar" w:hint="cs"/>
                <w:rtl/>
              </w:rPr>
              <w:t>نویسنده چهارم:</w:t>
            </w:r>
          </w:p>
        </w:tc>
        <w:tc>
          <w:tcPr>
            <w:tcW w:w="4675" w:type="dxa"/>
            <w:gridSpan w:val="2"/>
          </w:tcPr>
          <w:p>
            <w:pPr>
              <w:rPr>
                <w:rFonts w:ascii="IranNastaliq" w:hAnsi="IranNastaliq" w:cs="B Zar"/>
                <w:rtl/>
              </w:rPr>
            </w:pPr>
            <w:r>
              <w:rPr>
                <w:rFonts w:ascii="IranNastaliq" w:hAnsi="IranNastaliq" w:cs="B Zar"/>
                <w:rtl/>
              </w:rPr>
              <w:t>وابستک</w:t>
            </w:r>
            <w:r>
              <w:rPr>
                <w:rFonts w:ascii="IranNastaliq" w:hAnsi="IranNastaliq" w:cs="B Zar" w:hint="cs"/>
                <w:rtl/>
              </w:rPr>
              <w:t>ی</w:t>
            </w:r>
            <w:r>
              <w:rPr>
                <w:rFonts w:ascii="IranNastaliq" w:hAnsi="IranNastaliq" w:cs="B Zar"/>
                <w:rtl/>
              </w:rPr>
              <w:t xml:space="preserve"> سازمان</w:t>
            </w:r>
            <w:r>
              <w:rPr>
                <w:rFonts w:ascii="IranNastaliq" w:hAnsi="IranNastaliq" w:cs="B Zar" w:hint="cs"/>
                <w:rtl/>
              </w:rPr>
              <w:t>ی</w:t>
            </w:r>
            <w:r>
              <w:rPr>
                <w:rFonts w:ascii="IranNastaliq" w:hAnsi="IranNastaliq" w:cs="B Zar"/>
                <w:rtl/>
              </w:rPr>
              <w:t>:</w:t>
            </w:r>
          </w:p>
        </w:tc>
      </w:tr>
      <w:tr>
        <w:tc>
          <w:tcPr>
            <w:tcW w:w="4675" w:type="dxa"/>
            <w:gridSpan w:val="2"/>
          </w:tcPr>
          <w:p>
            <w:pPr>
              <w:pStyle w:val="ListParagraph"/>
              <w:ind w:left="64" w:hanging="64"/>
              <w:rPr>
                <w:rFonts w:ascii="IranNastaliq" w:hAnsi="IranNastaliq" w:cs="B Zar"/>
                <w:rtl/>
              </w:rPr>
            </w:pPr>
            <w:r>
              <w:rPr>
                <w:rFonts w:ascii="IranNastaliq" w:hAnsi="IranNastaliq" w:cs="B Zar" w:hint="cs"/>
                <w:rtl/>
              </w:rPr>
              <w:t>نویسنده پنجم:</w:t>
            </w:r>
          </w:p>
        </w:tc>
        <w:tc>
          <w:tcPr>
            <w:tcW w:w="4675" w:type="dxa"/>
            <w:gridSpan w:val="2"/>
          </w:tcPr>
          <w:p>
            <w:pPr>
              <w:rPr>
                <w:rFonts w:ascii="IranNastaliq" w:hAnsi="IranNastaliq" w:cs="B Zar"/>
                <w:rtl/>
              </w:rPr>
            </w:pPr>
            <w:r>
              <w:rPr>
                <w:rFonts w:ascii="IranNastaliq" w:hAnsi="IranNastaliq" w:cs="B Zar"/>
                <w:rtl/>
              </w:rPr>
              <w:t>وابستک</w:t>
            </w:r>
            <w:r>
              <w:rPr>
                <w:rFonts w:ascii="IranNastaliq" w:hAnsi="IranNastaliq" w:cs="B Zar" w:hint="cs"/>
                <w:rtl/>
              </w:rPr>
              <w:t>ی</w:t>
            </w:r>
            <w:r>
              <w:rPr>
                <w:rFonts w:ascii="IranNastaliq" w:hAnsi="IranNastaliq" w:cs="B Zar"/>
                <w:rtl/>
              </w:rPr>
              <w:t xml:space="preserve"> سازمان</w:t>
            </w:r>
            <w:r>
              <w:rPr>
                <w:rFonts w:ascii="IranNastaliq" w:hAnsi="IranNastaliq" w:cs="B Zar" w:hint="cs"/>
                <w:rtl/>
              </w:rPr>
              <w:t>ی</w:t>
            </w:r>
            <w:r>
              <w:rPr>
                <w:rFonts w:ascii="IranNastaliq" w:hAnsi="IranNastaliq" w:cs="B Zar"/>
                <w:rtl/>
              </w:rPr>
              <w:t>:</w:t>
            </w:r>
          </w:p>
        </w:tc>
      </w:tr>
      <w:tr>
        <w:tc>
          <w:tcPr>
            <w:tcW w:w="4675" w:type="dxa"/>
            <w:gridSpan w:val="2"/>
          </w:tcPr>
          <w:p>
            <w:pPr>
              <w:rPr>
                <w:rFonts w:ascii="IranNastaliq" w:hAnsi="IranNastaliq" w:cs="B Zar"/>
                <w:rtl/>
              </w:rPr>
            </w:pPr>
            <w:r>
              <w:rPr>
                <w:rFonts w:ascii="IranNastaliq" w:hAnsi="IranNastaliq" w:cs="B Zar" w:hint="cs"/>
                <w:rtl/>
              </w:rPr>
              <w:t>نویسنده ششم و بیشتر:</w:t>
            </w:r>
          </w:p>
        </w:tc>
        <w:tc>
          <w:tcPr>
            <w:tcW w:w="4675" w:type="dxa"/>
            <w:gridSpan w:val="2"/>
          </w:tcPr>
          <w:p>
            <w:pPr>
              <w:rPr>
                <w:rFonts w:ascii="IranNastaliq" w:hAnsi="IranNastaliq" w:cs="B Zar"/>
                <w:rtl/>
              </w:rPr>
            </w:pPr>
            <w:r>
              <w:rPr>
                <w:rFonts w:ascii="IranNastaliq" w:hAnsi="IranNastaliq" w:cs="B Zar"/>
                <w:rtl/>
              </w:rPr>
              <w:t>وابستک</w:t>
            </w:r>
            <w:r>
              <w:rPr>
                <w:rFonts w:ascii="IranNastaliq" w:hAnsi="IranNastaliq" w:cs="B Zar" w:hint="cs"/>
                <w:rtl/>
              </w:rPr>
              <w:t>ی</w:t>
            </w:r>
            <w:r>
              <w:rPr>
                <w:rFonts w:ascii="IranNastaliq" w:hAnsi="IranNastaliq" w:cs="B Zar"/>
                <w:rtl/>
              </w:rPr>
              <w:t xml:space="preserve"> سازمان</w:t>
            </w:r>
            <w:r>
              <w:rPr>
                <w:rFonts w:ascii="IranNastaliq" w:hAnsi="IranNastaliq" w:cs="B Zar" w:hint="cs"/>
                <w:rtl/>
              </w:rPr>
              <w:t>ی (به ترتیب</w:t>
            </w:r>
            <w:bookmarkStart w:id="0" w:name="_GoBack"/>
            <w:bookmarkEnd w:id="0"/>
            <w:r>
              <w:rPr>
                <w:rFonts w:ascii="IranNastaliq" w:hAnsi="IranNastaliq" w:cs="B Zar" w:hint="cs"/>
                <w:rtl/>
              </w:rPr>
              <w:t>)</w:t>
            </w:r>
            <w:r>
              <w:rPr>
                <w:rFonts w:ascii="IranNastaliq" w:hAnsi="IranNastaliq" w:cs="B Zar"/>
                <w:rtl/>
              </w:rPr>
              <w:t>:</w:t>
            </w:r>
          </w:p>
        </w:tc>
      </w:tr>
    </w:tbl>
    <w:tbl>
      <w:tblPr>
        <w:tblW w:w="937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9"/>
        <w:gridCol w:w="3244"/>
        <w:gridCol w:w="1706"/>
        <w:gridCol w:w="3421"/>
        <w:gridCol w:w="10"/>
      </w:tblGrid>
      <w:tr>
        <w:trPr>
          <w:trHeight w:val="357"/>
          <w:jc w:val="center"/>
        </w:trPr>
        <w:tc>
          <w:tcPr>
            <w:tcW w:w="9370" w:type="dxa"/>
            <w:gridSpan w:val="5"/>
            <w:tcBorders>
              <w:left w:val="nil"/>
              <w:right w:val="nil"/>
            </w:tcBorders>
            <w:vAlign w:val="center"/>
          </w:tcPr>
          <w:p>
            <w:pPr>
              <w:rPr>
                <w:rFonts w:cs="B Zar"/>
                <w:b/>
                <w:bCs/>
              </w:rPr>
            </w:pPr>
            <w:r>
              <w:rPr>
                <w:rFonts w:cs="B Zar" w:hint="cs"/>
                <w:b/>
                <w:bCs/>
                <w:rtl/>
              </w:rPr>
              <w:t>تعیین نوع مقاله (لطفا یک گزینه را انتخاب بفرمایید)</w:t>
            </w:r>
          </w:p>
        </w:tc>
      </w:tr>
      <w:tr>
        <w:trPr>
          <w:trHeight w:val="359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>
            <w:pPr>
              <w:jc w:val="center"/>
              <w:rPr>
                <w:rFonts w:asciiTheme="majorBidi" w:hAnsiTheme="majorBidi" w:cs="B Zar"/>
              </w:rPr>
            </w:pPr>
            <w:r>
              <w:rPr>
                <w:rFonts w:asciiTheme="majorBidi" w:hAnsiTheme="majorBidi" w:cs="B Zar"/>
              </w:rPr>
              <w:sym w:font="Symbol" w:char="F07F"/>
            </w:r>
          </w:p>
        </w:tc>
        <w:tc>
          <w:tcPr>
            <w:tcW w:w="3244" w:type="dxa"/>
            <w:tcBorders>
              <w:left w:val="single" w:sz="4" w:space="0" w:color="000000"/>
            </w:tcBorders>
            <w:vAlign w:val="center"/>
          </w:tcPr>
          <w:p>
            <w:pPr>
              <w:jc w:val="center"/>
              <w:rPr>
                <w:rFonts w:asciiTheme="majorBidi" w:hAnsiTheme="majorBidi" w:cs="B Zar"/>
                <w:sz w:val="22"/>
                <w:szCs w:val="22"/>
              </w:rPr>
            </w:pPr>
            <w:r>
              <w:rPr>
                <w:rFonts w:asciiTheme="majorBidi" w:hAnsiTheme="majorBidi" w:cs="B Zar"/>
                <w:sz w:val="22"/>
                <w:szCs w:val="22"/>
              </w:rPr>
              <w:t>IF/IMF≥3</w:t>
            </w:r>
          </w:p>
        </w:tc>
        <w:tc>
          <w:tcPr>
            <w:tcW w:w="1706" w:type="dxa"/>
            <w:vMerge w:val="restart"/>
            <w:vAlign w:val="center"/>
          </w:tcPr>
          <w:p>
            <w:pPr>
              <w:jc w:val="center"/>
              <w:rPr>
                <w:rFonts w:asciiTheme="majorBidi" w:hAnsiTheme="majorBidi" w:cs="B Zar"/>
                <w:sz w:val="22"/>
                <w:szCs w:val="22"/>
              </w:rPr>
            </w:pPr>
            <w:r>
              <w:rPr>
                <w:rFonts w:asciiTheme="majorBidi" w:hAnsiTheme="majorBidi" w:cs="B Zar"/>
                <w:sz w:val="22"/>
                <w:szCs w:val="22"/>
              </w:rPr>
              <w:t>JCR-Q1</w:t>
            </w:r>
          </w:p>
        </w:tc>
        <w:tc>
          <w:tcPr>
            <w:tcW w:w="3431" w:type="dxa"/>
            <w:gridSpan w:val="2"/>
            <w:vMerge w:val="restart"/>
            <w:vAlign w:val="center"/>
          </w:tcPr>
          <w:p>
            <w:pPr>
              <w:jc w:val="center"/>
              <w:rPr>
                <w:rFonts w:cs="B Zar"/>
              </w:rPr>
            </w:pPr>
          </w:p>
          <w:p>
            <w:pPr>
              <w:jc w:val="center"/>
              <w:rPr>
                <w:rFonts w:cs="B Zar"/>
              </w:rPr>
            </w:pPr>
          </w:p>
          <w:p>
            <w:pPr>
              <w:jc w:val="center"/>
              <w:rPr>
                <w:rFonts w:cs="B Zar"/>
              </w:rPr>
            </w:pPr>
            <w:r>
              <w:rPr>
                <w:rFonts w:cs="B Zar"/>
                <w:rtl/>
              </w:rPr>
              <w:t>مجلات نمایه</w:t>
            </w:r>
            <w:r>
              <w:rPr>
                <w:rFonts w:cs="B Zar" w:hint="cs"/>
                <w:rtl/>
              </w:rPr>
              <w:t>‌</w:t>
            </w:r>
            <w:r>
              <w:rPr>
                <w:rFonts w:cs="B Zar"/>
                <w:rtl/>
              </w:rPr>
              <w:t xml:space="preserve">شده در </w:t>
            </w:r>
            <w:r>
              <w:rPr>
                <w:rFonts w:cs="B Zar"/>
              </w:rPr>
              <w:t>JCR</w:t>
            </w:r>
          </w:p>
        </w:tc>
      </w:tr>
      <w:tr>
        <w:trPr>
          <w:trHeight w:val="350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>
            <w:pPr>
              <w:jc w:val="center"/>
              <w:rPr>
                <w:rFonts w:asciiTheme="majorBidi" w:hAnsiTheme="majorBidi" w:cs="B Zar"/>
              </w:rPr>
            </w:pPr>
            <w:r>
              <w:rPr>
                <w:rFonts w:asciiTheme="majorBidi" w:hAnsiTheme="majorBidi" w:cs="B Zar"/>
              </w:rPr>
              <w:sym w:font="Symbol" w:char="F07F"/>
            </w:r>
          </w:p>
        </w:tc>
        <w:tc>
          <w:tcPr>
            <w:tcW w:w="3244" w:type="dxa"/>
            <w:tcBorders>
              <w:left w:val="single" w:sz="4" w:space="0" w:color="000000"/>
            </w:tcBorders>
            <w:vAlign w:val="center"/>
          </w:tcPr>
          <w:p>
            <w:pPr>
              <w:jc w:val="center"/>
              <w:rPr>
                <w:rFonts w:asciiTheme="majorBidi" w:hAnsiTheme="majorBidi" w:cs="B Zar"/>
                <w:sz w:val="22"/>
                <w:szCs w:val="22"/>
              </w:rPr>
            </w:pPr>
            <w:r>
              <w:rPr>
                <w:rFonts w:asciiTheme="majorBidi" w:hAnsiTheme="majorBidi" w:cs="B Zar"/>
                <w:sz w:val="22"/>
                <w:szCs w:val="22"/>
              </w:rPr>
              <w:t>1&lt; IF/IMF&lt;3</w:t>
            </w:r>
          </w:p>
        </w:tc>
        <w:tc>
          <w:tcPr>
            <w:tcW w:w="1706" w:type="dxa"/>
            <w:vMerge/>
            <w:vAlign w:val="center"/>
          </w:tcPr>
          <w:p>
            <w:pPr>
              <w:jc w:val="center"/>
              <w:rPr>
                <w:rFonts w:asciiTheme="majorBidi" w:hAnsiTheme="majorBidi" w:cs="B Zar"/>
                <w:sz w:val="22"/>
                <w:szCs w:val="22"/>
              </w:rPr>
            </w:pPr>
          </w:p>
        </w:tc>
        <w:tc>
          <w:tcPr>
            <w:tcW w:w="3431" w:type="dxa"/>
            <w:gridSpan w:val="2"/>
            <w:vMerge/>
            <w:vAlign w:val="center"/>
          </w:tcPr>
          <w:p>
            <w:pPr>
              <w:jc w:val="center"/>
              <w:rPr>
                <w:rFonts w:cs="B Zar"/>
              </w:rPr>
            </w:pPr>
          </w:p>
        </w:tc>
      </w:tr>
      <w:tr>
        <w:trPr>
          <w:trHeight w:val="431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>
            <w:pPr>
              <w:jc w:val="center"/>
              <w:rPr>
                <w:rFonts w:asciiTheme="majorBidi" w:hAnsiTheme="majorBidi" w:cs="B Zar"/>
              </w:rPr>
            </w:pPr>
            <w:r>
              <w:rPr>
                <w:rFonts w:asciiTheme="majorBidi" w:hAnsiTheme="majorBidi" w:cs="B Zar"/>
              </w:rPr>
              <w:sym w:font="Symbol" w:char="F07F"/>
            </w:r>
          </w:p>
        </w:tc>
        <w:tc>
          <w:tcPr>
            <w:tcW w:w="32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jc w:val="center"/>
              <w:rPr>
                <w:rFonts w:asciiTheme="majorBidi" w:hAnsiTheme="majorBidi" w:cs="B Zar"/>
                <w:sz w:val="22"/>
                <w:szCs w:val="22"/>
              </w:rPr>
            </w:pPr>
            <w:r>
              <w:rPr>
                <w:rFonts w:asciiTheme="majorBidi" w:hAnsiTheme="majorBidi" w:cs="B Zar"/>
                <w:sz w:val="22"/>
                <w:szCs w:val="22"/>
              </w:rPr>
              <w:t>IF/IMF≤1</w:t>
            </w:r>
          </w:p>
        </w:tc>
        <w:tc>
          <w:tcPr>
            <w:tcW w:w="1706" w:type="dxa"/>
            <w:vMerge/>
            <w:tcBorders>
              <w:bottom w:val="double" w:sz="4" w:space="0" w:color="auto"/>
            </w:tcBorders>
            <w:vAlign w:val="center"/>
          </w:tcPr>
          <w:p>
            <w:pPr>
              <w:jc w:val="center"/>
              <w:rPr>
                <w:rFonts w:asciiTheme="majorBidi" w:hAnsiTheme="majorBidi" w:cs="B Zar"/>
                <w:sz w:val="22"/>
                <w:szCs w:val="22"/>
              </w:rPr>
            </w:pPr>
          </w:p>
        </w:tc>
        <w:tc>
          <w:tcPr>
            <w:tcW w:w="3431" w:type="dxa"/>
            <w:gridSpan w:val="2"/>
            <w:vMerge/>
            <w:vAlign w:val="center"/>
          </w:tcPr>
          <w:p>
            <w:pPr>
              <w:jc w:val="center"/>
              <w:rPr>
                <w:rFonts w:cs="B Zar"/>
              </w:rPr>
            </w:pPr>
          </w:p>
        </w:tc>
      </w:tr>
      <w:tr>
        <w:trPr>
          <w:trHeight w:val="339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>
            <w:pPr>
              <w:jc w:val="center"/>
              <w:rPr>
                <w:rFonts w:asciiTheme="majorBidi" w:hAnsiTheme="majorBidi" w:cs="B Zar"/>
              </w:rPr>
            </w:pPr>
            <w:r>
              <w:rPr>
                <w:rFonts w:asciiTheme="majorBidi" w:hAnsiTheme="majorBidi" w:cs="B Zar"/>
              </w:rPr>
              <w:sym w:font="Symbol" w:char="F07F"/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jc w:val="center"/>
              <w:rPr>
                <w:rFonts w:asciiTheme="majorBidi" w:hAnsiTheme="majorBidi" w:cs="B Zar"/>
                <w:sz w:val="22"/>
                <w:szCs w:val="22"/>
              </w:rPr>
            </w:pPr>
            <w:r>
              <w:rPr>
                <w:rFonts w:asciiTheme="majorBidi" w:hAnsiTheme="majorBidi" w:cs="B Zar"/>
                <w:sz w:val="22"/>
                <w:szCs w:val="22"/>
              </w:rPr>
              <w:t>IF/IMF≥3</w:t>
            </w:r>
          </w:p>
        </w:tc>
        <w:tc>
          <w:tcPr>
            <w:tcW w:w="1706" w:type="dxa"/>
            <w:vMerge w:val="restart"/>
            <w:tcBorders>
              <w:top w:val="double" w:sz="4" w:space="0" w:color="auto"/>
            </w:tcBorders>
            <w:vAlign w:val="center"/>
          </w:tcPr>
          <w:p>
            <w:pPr>
              <w:jc w:val="center"/>
              <w:rPr>
                <w:rFonts w:asciiTheme="majorBidi" w:hAnsiTheme="majorBidi" w:cs="B Zar"/>
                <w:sz w:val="22"/>
                <w:szCs w:val="22"/>
              </w:rPr>
            </w:pPr>
            <w:r>
              <w:rPr>
                <w:rFonts w:asciiTheme="majorBidi" w:hAnsiTheme="majorBidi" w:cs="B Zar"/>
                <w:sz w:val="22"/>
                <w:szCs w:val="22"/>
              </w:rPr>
              <w:t>JCR-Q2</w:t>
            </w:r>
          </w:p>
        </w:tc>
        <w:tc>
          <w:tcPr>
            <w:tcW w:w="3431" w:type="dxa"/>
            <w:gridSpan w:val="2"/>
            <w:vMerge/>
            <w:vAlign w:val="center"/>
          </w:tcPr>
          <w:p>
            <w:pPr>
              <w:jc w:val="center"/>
              <w:rPr>
                <w:rFonts w:cs="B Zar"/>
              </w:rPr>
            </w:pPr>
          </w:p>
        </w:tc>
      </w:tr>
      <w:tr>
        <w:trPr>
          <w:trHeight w:val="404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>
            <w:pPr>
              <w:jc w:val="center"/>
              <w:rPr>
                <w:rFonts w:asciiTheme="majorBidi" w:hAnsiTheme="majorBidi" w:cs="B Zar"/>
              </w:rPr>
            </w:pPr>
            <w:r>
              <w:rPr>
                <w:rFonts w:asciiTheme="majorBidi" w:hAnsiTheme="majorBidi" w:cs="B Zar"/>
              </w:rPr>
              <w:sym w:font="Symbol" w:char="F07F"/>
            </w:r>
          </w:p>
        </w:tc>
        <w:tc>
          <w:tcPr>
            <w:tcW w:w="3244" w:type="dxa"/>
            <w:tcBorders>
              <w:left w:val="single" w:sz="4" w:space="0" w:color="000000"/>
            </w:tcBorders>
            <w:vAlign w:val="center"/>
          </w:tcPr>
          <w:p>
            <w:pPr>
              <w:jc w:val="center"/>
              <w:rPr>
                <w:rFonts w:asciiTheme="majorBidi" w:hAnsiTheme="majorBidi" w:cs="B Zar"/>
                <w:sz w:val="22"/>
                <w:szCs w:val="22"/>
              </w:rPr>
            </w:pPr>
            <w:r>
              <w:rPr>
                <w:rFonts w:asciiTheme="majorBidi" w:hAnsiTheme="majorBidi" w:cs="B Zar"/>
                <w:sz w:val="22"/>
                <w:szCs w:val="22"/>
              </w:rPr>
              <w:t>1&lt; IF/IMF&lt;3</w:t>
            </w:r>
          </w:p>
        </w:tc>
        <w:tc>
          <w:tcPr>
            <w:tcW w:w="1706" w:type="dxa"/>
            <w:vMerge/>
            <w:vAlign w:val="center"/>
          </w:tcPr>
          <w:p>
            <w:pPr>
              <w:jc w:val="center"/>
              <w:rPr>
                <w:rFonts w:asciiTheme="majorBidi" w:hAnsiTheme="majorBidi" w:cs="B Zar"/>
                <w:sz w:val="22"/>
                <w:szCs w:val="22"/>
              </w:rPr>
            </w:pPr>
          </w:p>
        </w:tc>
        <w:tc>
          <w:tcPr>
            <w:tcW w:w="3431" w:type="dxa"/>
            <w:gridSpan w:val="2"/>
            <w:vMerge/>
            <w:vAlign w:val="center"/>
          </w:tcPr>
          <w:p>
            <w:pPr>
              <w:jc w:val="center"/>
              <w:rPr>
                <w:rFonts w:cs="B Zar"/>
              </w:rPr>
            </w:pPr>
          </w:p>
        </w:tc>
      </w:tr>
      <w:tr>
        <w:trPr>
          <w:trHeight w:val="287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>
            <w:pPr>
              <w:jc w:val="center"/>
              <w:rPr>
                <w:rFonts w:asciiTheme="majorBidi" w:hAnsiTheme="majorBidi" w:cs="B Zar"/>
              </w:rPr>
            </w:pPr>
            <w:r>
              <w:rPr>
                <w:rFonts w:asciiTheme="majorBidi" w:hAnsiTheme="majorBidi" w:cs="B Zar"/>
              </w:rPr>
              <w:sym w:font="Symbol" w:char="F07F"/>
            </w:r>
          </w:p>
        </w:tc>
        <w:tc>
          <w:tcPr>
            <w:tcW w:w="32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jc w:val="center"/>
              <w:rPr>
                <w:rFonts w:asciiTheme="majorBidi" w:hAnsiTheme="majorBidi" w:cs="B Zar"/>
                <w:sz w:val="22"/>
                <w:szCs w:val="22"/>
              </w:rPr>
            </w:pPr>
            <w:r>
              <w:rPr>
                <w:rFonts w:asciiTheme="majorBidi" w:hAnsiTheme="majorBidi" w:cs="B Zar"/>
                <w:sz w:val="22"/>
                <w:szCs w:val="22"/>
              </w:rPr>
              <w:t>IF/IMF≤1</w:t>
            </w:r>
          </w:p>
        </w:tc>
        <w:tc>
          <w:tcPr>
            <w:tcW w:w="1706" w:type="dxa"/>
            <w:vMerge/>
            <w:tcBorders>
              <w:bottom w:val="double" w:sz="4" w:space="0" w:color="auto"/>
            </w:tcBorders>
            <w:vAlign w:val="center"/>
          </w:tcPr>
          <w:p>
            <w:pPr>
              <w:jc w:val="center"/>
              <w:rPr>
                <w:rFonts w:asciiTheme="majorBidi" w:hAnsiTheme="majorBidi" w:cs="B Zar"/>
                <w:sz w:val="22"/>
                <w:szCs w:val="22"/>
              </w:rPr>
            </w:pPr>
          </w:p>
        </w:tc>
        <w:tc>
          <w:tcPr>
            <w:tcW w:w="3431" w:type="dxa"/>
            <w:gridSpan w:val="2"/>
            <w:vMerge/>
            <w:vAlign w:val="center"/>
          </w:tcPr>
          <w:p>
            <w:pPr>
              <w:jc w:val="center"/>
              <w:rPr>
                <w:rFonts w:cs="B Zar"/>
              </w:rPr>
            </w:pPr>
          </w:p>
        </w:tc>
      </w:tr>
      <w:tr>
        <w:trPr>
          <w:trHeight w:val="196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>
            <w:pPr>
              <w:jc w:val="center"/>
              <w:rPr>
                <w:rFonts w:asciiTheme="majorBidi" w:hAnsiTheme="majorBidi" w:cs="B Zar"/>
              </w:rPr>
            </w:pPr>
            <w:r>
              <w:rPr>
                <w:rFonts w:asciiTheme="majorBidi" w:hAnsiTheme="majorBidi" w:cs="B Zar"/>
              </w:rPr>
              <w:sym w:font="Symbol" w:char="F07F"/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jc w:val="center"/>
              <w:rPr>
                <w:rFonts w:asciiTheme="majorBidi" w:hAnsiTheme="majorBidi" w:cs="B Zar"/>
                <w:sz w:val="22"/>
                <w:szCs w:val="22"/>
              </w:rPr>
            </w:pPr>
            <w:r>
              <w:rPr>
                <w:rFonts w:asciiTheme="majorBidi" w:hAnsiTheme="majorBidi" w:cs="B Zar"/>
                <w:sz w:val="22"/>
                <w:szCs w:val="22"/>
              </w:rPr>
              <w:t>IF/IMF≥3</w:t>
            </w:r>
          </w:p>
        </w:tc>
        <w:tc>
          <w:tcPr>
            <w:tcW w:w="1706" w:type="dxa"/>
            <w:vMerge w:val="restart"/>
            <w:tcBorders>
              <w:top w:val="double" w:sz="4" w:space="0" w:color="auto"/>
            </w:tcBorders>
            <w:vAlign w:val="center"/>
          </w:tcPr>
          <w:p>
            <w:pPr>
              <w:jc w:val="center"/>
              <w:rPr>
                <w:rFonts w:asciiTheme="majorBidi" w:hAnsiTheme="majorBidi" w:cs="B Zar"/>
                <w:sz w:val="22"/>
                <w:szCs w:val="22"/>
              </w:rPr>
            </w:pPr>
            <w:r>
              <w:rPr>
                <w:rFonts w:asciiTheme="majorBidi" w:hAnsiTheme="majorBidi" w:cs="B Zar"/>
                <w:sz w:val="22"/>
                <w:szCs w:val="22"/>
              </w:rPr>
              <w:t>JCR-Q3</w:t>
            </w:r>
          </w:p>
        </w:tc>
        <w:tc>
          <w:tcPr>
            <w:tcW w:w="3431" w:type="dxa"/>
            <w:gridSpan w:val="2"/>
            <w:vMerge/>
            <w:vAlign w:val="center"/>
          </w:tcPr>
          <w:p>
            <w:pPr>
              <w:jc w:val="center"/>
              <w:rPr>
                <w:rFonts w:cs="B Zar"/>
              </w:rPr>
            </w:pPr>
          </w:p>
        </w:tc>
      </w:tr>
      <w:tr>
        <w:trPr>
          <w:trHeight w:val="195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>
            <w:pPr>
              <w:jc w:val="center"/>
              <w:rPr>
                <w:rFonts w:asciiTheme="majorBidi" w:hAnsiTheme="majorBidi" w:cs="B Zar"/>
              </w:rPr>
            </w:pPr>
            <w:r>
              <w:rPr>
                <w:rFonts w:asciiTheme="majorBidi" w:hAnsiTheme="majorBidi" w:cs="B Zar"/>
              </w:rPr>
              <w:sym w:font="Symbol" w:char="F07F"/>
            </w:r>
          </w:p>
        </w:tc>
        <w:tc>
          <w:tcPr>
            <w:tcW w:w="3244" w:type="dxa"/>
            <w:tcBorders>
              <w:left w:val="single" w:sz="4" w:space="0" w:color="000000"/>
            </w:tcBorders>
            <w:vAlign w:val="center"/>
          </w:tcPr>
          <w:p>
            <w:pPr>
              <w:jc w:val="center"/>
              <w:rPr>
                <w:rFonts w:asciiTheme="majorBidi" w:hAnsiTheme="majorBidi" w:cs="B Zar"/>
                <w:sz w:val="22"/>
                <w:szCs w:val="22"/>
              </w:rPr>
            </w:pPr>
            <w:r>
              <w:rPr>
                <w:rFonts w:asciiTheme="majorBidi" w:hAnsiTheme="majorBidi" w:cs="B Zar"/>
                <w:sz w:val="22"/>
                <w:szCs w:val="22"/>
              </w:rPr>
              <w:t>1&lt; IF/IMF&lt;3</w:t>
            </w:r>
          </w:p>
        </w:tc>
        <w:tc>
          <w:tcPr>
            <w:tcW w:w="1706" w:type="dxa"/>
            <w:vMerge/>
            <w:vAlign w:val="center"/>
          </w:tcPr>
          <w:p>
            <w:pPr>
              <w:jc w:val="center"/>
              <w:rPr>
                <w:rFonts w:asciiTheme="majorBidi" w:hAnsiTheme="majorBidi" w:cs="B Zar"/>
                <w:sz w:val="22"/>
                <w:szCs w:val="22"/>
              </w:rPr>
            </w:pPr>
          </w:p>
        </w:tc>
        <w:tc>
          <w:tcPr>
            <w:tcW w:w="3431" w:type="dxa"/>
            <w:gridSpan w:val="2"/>
            <w:vMerge/>
            <w:vAlign w:val="center"/>
          </w:tcPr>
          <w:p>
            <w:pPr>
              <w:jc w:val="center"/>
              <w:rPr>
                <w:rFonts w:cs="B Zar"/>
              </w:rPr>
            </w:pPr>
          </w:p>
        </w:tc>
      </w:tr>
      <w:tr>
        <w:trPr>
          <w:trHeight w:val="195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>
            <w:pPr>
              <w:jc w:val="center"/>
              <w:rPr>
                <w:rFonts w:asciiTheme="majorBidi" w:hAnsiTheme="majorBidi" w:cs="B Zar"/>
              </w:rPr>
            </w:pPr>
            <w:r>
              <w:rPr>
                <w:rFonts w:asciiTheme="majorBidi" w:hAnsiTheme="majorBidi" w:cs="B Zar"/>
              </w:rPr>
              <w:sym w:font="Symbol" w:char="F07F"/>
            </w:r>
          </w:p>
        </w:tc>
        <w:tc>
          <w:tcPr>
            <w:tcW w:w="3244" w:type="dxa"/>
            <w:tcBorders>
              <w:left w:val="single" w:sz="4" w:space="0" w:color="000000"/>
            </w:tcBorders>
            <w:vAlign w:val="center"/>
          </w:tcPr>
          <w:p>
            <w:pPr>
              <w:jc w:val="center"/>
              <w:rPr>
                <w:rFonts w:asciiTheme="majorBidi" w:hAnsiTheme="majorBidi" w:cs="B Zar"/>
                <w:sz w:val="22"/>
                <w:szCs w:val="22"/>
              </w:rPr>
            </w:pPr>
            <w:r>
              <w:rPr>
                <w:rFonts w:asciiTheme="majorBidi" w:hAnsiTheme="majorBidi" w:cs="B Zar"/>
                <w:sz w:val="22"/>
                <w:szCs w:val="22"/>
              </w:rPr>
              <w:t>IF/IMF≤1</w:t>
            </w:r>
          </w:p>
        </w:tc>
        <w:tc>
          <w:tcPr>
            <w:tcW w:w="1706" w:type="dxa"/>
            <w:vMerge/>
            <w:vAlign w:val="center"/>
          </w:tcPr>
          <w:p>
            <w:pPr>
              <w:jc w:val="center"/>
              <w:rPr>
                <w:rFonts w:asciiTheme="majorBidi" w:hAnsiTheme="majorBidi" w:cs="B Zar"/>
                <w:sz w:val="22"/>
                <w:szCs w:val="22"/>
              </w:rPr>
            </w:pPr>
          </w:p>
        </w:tc>
        <w:tc>
          <w:tcPr>
            <w:tcW w:w="3431" w:type="dxa"/>
            <w:gridSpan w:val="2"/>
            <w:vMerge/>
            <w:vAlign w:val="center"/>
          </w:tcPr>
          <w:p>
            <w:pPr>
              <w:jc w:val="center"/>
              <w:rPr>
                <w:rFonts w:cs="B Zar"/>
              </w:rPr>
            </w:pPr>
          </w:p>
        </w:tc>
      </w:tr>
      <w:tr>
        <w:trPr>
          <w:trHeight w:val="377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>
            <w:pPr>
              <w:jc w:val="center"/>
              <w:rPr>
                <w:rFonts w:asciiTheme="majorBidi" w:hAnsiTheme="majorBidi" w:cs="B Zar"/>
              </w:rPr>
            </w:pPr>
            <w:r>
              <w:rPr>
                <w:rFonts w:asciiTheme="majorBidi" w:hAnsiTheme="majorBidi" w:cs="B Zar"/>
              </w:rPr>
              <w:sym w:font="Symbol" w:char="F07F"/>
            </w:r>
          </w:p>
        </w:tc>
        <w:tc>
          <w:tcPr>
            <w:tcW w:w="3244" w:type="dxa"/>
            <w:tcBorders>
              <w:left w:val="single" w:sz="4" w:space="0" w:color="000000"/>
            </w:tcBorders>
            <w:vAlign w:val="center"/>
          </w:tcPr>
          <w:p>
            <w:pPr>
              <w:jc w:val="center"/>
              <w:rPr>
                <w:rFonts w:asciiTheme="majorBidi" w:hAnsiTheme="majorBidi" w:cs="B Zar"/>
                <w:sz w:val="22"/>
                <w:szCs w:val="22"/>
              </w:rPr>
            </w:pPr>
            <w:r>
              <w:rPr>
                <w:rFonts w:asciiTheme="majorBidi" w:hAnsiTheme="majorBidi" w:cs="B Zar"/>
                <w:sz w:val="22"/>
                <w:szCs w:val="22"/>
              </w:rPr>
              <w:t>IF/IMF≥3</w:t>
            </w:r>
          </w:p>
        </w:tc>
        <w:tc>
          <w:tcPr>
            <w:tcW w:w="1706" w:type="dxa"/>
            <w:vMerge w:val="restart"/>
            <w:vAlign w:val="center"/>
          </w:tcPr>
          <w:p>
            <w:pPr>
              <w:jc w:val="center"/>
              <w:rPr>
                <w:rFonts w:asciiTheme="majorBidi" w:hAnsiTheme="majorBidi" w:cs="B Zar"/>
                <w:sz w:val="22"/>
                <w:szCs w:val="22"/>
              </w:rPr>
            </w:pPr>
            <w:r>
              <w:rPr>
                <w:rFonts w:asciiTheme="majorBidi" w:hAnsiTheme="majorBidi" w:cs="B Zar"/>
                <w:sz w:val="22"/>
                <w:szCs w:val="22"/>
              </w:rPr>
              <w:t>JCR-Q4</w:t>
            </w:r>
          </w:p>
        </w:tc>
        <w:tc>
          <w:tcPr>
            <w:tcW w:w="3431" w:type="dxa"/>
            <w:gridSpan w:val="2"/>
            <w:vMerge/>
            <w:vAlign w:val="center"/>
          </w:tcPr>
          <w:p>
            <w:pPr>
              <w:jc w:val="center"/>
              <w:rPr>
                <w:rFonts w:cs="B Zar"/>
              </w:rPr>
            </w:pPr>
          </w:p>
        </w:tc>
      </w:tr>
      <w:tr>
        <w:trPr>
          <w:trHeight w:val="293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>
            <w:pPr>
              <w:jc w:val="center"/>
              <w:rPr>
                <w:rFonts w:asciiTheme="majorBidi" w:hAnsiTheme="majorBidi" w:cs="B Zar"/>
              </w:rPr>
            </w:pPr>
            <w:r>
              <w:rPr>
                <w:rFonts w:asciiTheme="majorBidi" w:hAnsiTheme="majorBidi" w:cs="B Zar"/>
              </w:rPr>
              <w:sym w:font="Symbol" w:char="F07F"/>
            </w:r>
          </w:p>
        </w:tc>
        <w:tc>
          <w:tcPr>
            <w:tcW w:w="32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jc w:val="center"/>
              <w:rPr>
                <w:rFonts w:asciiTheme="majorBidi" w:hAnsiTheme="majorBidi" w:cs="B Zar"/>
                <w:sz w:val="22"/>
                <w:szCs w:val="22"/>
              </w:rPr>
            </w:pPr>
            <w:r>
              <w:rPr>
                <w:rFonts w:asciiTheme="majorBidi" w:hAnsiTheme="majorBidi" w:cs="B Zar"/>
                <w:sz w:val="22"/>
                <w:szCs w:val="22"/>
              </w:rPr>
              <w:t>IF/IMF&lt;3</w:t>
            </w:r>
          </w:p>
        </w:tc>
        <w:tc>
          <w:tcPr>
            <w:tcW w:w="1706" w:type="dxa"/>
            <w:vMerge/>
            <w:vAlign w:val="center"/>
          </w:tcPr>
          <w:p>
            <w:pPr>
              <w:jc w:val="center"/>
              <w:rPr>
                <w:rFonts w:cs="B Zar"/>
                <w:sz w:val="22"/>
                <w:szCs w:val="22"/>
              </w:rPr>
            </w:pPr>
          </w:p>
        </w:tc>
        <w:tc>
          <w:tcPr>
            <w:tcW w:w="3431" w:type="dxa"/>
            <w:gridSpan w:val="2"/>
            <w:vMerge/>
            <w:vAlign w:val="center"/>
          </w:tcPr>
          <w:p>
            <w:pPr>
              <w:jc w:val="center"/>
              <w:rPr>
                <w:rFonts w:cs="B Zar"/>
              </w:rPr>
            </w:pPr>
          </w:p>
        </w:tc>
      </w:tr>
      <w:tr>
        <w:trPr>
          <w:trHeight w:val="293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>
            <w:pPr>
              <w:jc w:val="center"/>
              <w:rPr>
                <w:rFonts w:asciiTheme="majorBidi" w:hAnsiTheme="majorBidi" w:cs="B Zar"/>
                <w:highlight w:val="yellow"/>
              </w:rPr>
            </w:pPr>
            <w:r>
              <w:rPr>
                <w:rFonts w:asciiTheme="majorBidi" w:hAnsiTheme="majorBidi" w:cs="B Zar"/>
              </w:rPr>
              <w:sym w:font="Symbol" w:char="F07F"/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jc w:val="center"/>
              <w:rPr>
                <w:rFonts w:cs="B Zar"/>
                <w:sz w:val="22"/>
                <w:szCs w:val="22"/>
              </w:rPr>
            </w:pPr>
            <w:r>
              <w:rPr>
                <w:rFonts w:cs="B Zar" w:hint="cs"/>
                <w:sz w:val="22"/>
                <w:szCs w:val="22"/>
                <w:rtl/>
                <w:lang w:bidi="fa-IR"/>
              </w:rPr>
              <w:t xml:space="preserve">فاقد </w:t>
            </w:r>
            <w:r>
              <w:rPr>
                <w:rFonts w:asciiTheme="majorBidi" w:hAnsiTheme="majorBidi" w:cs="B Zar"/>
                <w:sz w:val="22"/>
                <w:szCs w:val="22"/>
                <w:lang w:bidi="fa-IR"/>
              </w:rPr>
              <w:t>IF</w:t>
            </w:r>
          </w:p>
        </w:tc>
        <w:tc>
          <w:tcPr>
            <w:tcW w:w="1706" w:type="dxa"/>
            <w:tcBorders>
              <w:bottom w:val="double" w:sz="4" w:space="0" w:color="auto"/>
            </w:tcBorders>
            <w:vAlign w:val="center"/>
          </w:tcPr>
          <w:p>
            <w:pPr>
              <w:jc w:val="center"/>
              <w:rPr>
                <w:rFonts w:asciiTheme="majorBidi" w:hAnsiTheme="majorBidi" w:cs="B Zar"/>
                <w:sz w:val="22"/>
                <w:szCs w:val="22"/>
              </w:rPr>
            </w:pPr>
            <w:r>
              <w:rPr>
                <w:rFonts w:asciiTheme="majorBidi" w:hAnsiTheme="majorBidi" w:cs="B Zar"/>
                <w:sz w:val="22"/>
                <w:szCs w:val="22"/>
              </w:rPr>
              <w:t>Emerging</w:t>
            </w:r>
          </w:p>
        </w:tc>
        <w:tc>
          <w:tcPr>
            <w:tcW w:w="3431" w:type="dxa"/>
            <w:gridSpan w:val="2"/>
            <w:vMerge/>
            <w:vAlign w:val="center"/>
          </w:tcPr>
          <w:p>
            <w:pPr>
              <w:jc w:val="center"/>
              <w:rPr>
                <w:rFonts w:cs="B Zar"/>
              </w:rPr>
            </w:pPr>
          </w:p>
        </w:tc>
      </w:tr>
      <w:tr>
        <w:trPr>
          <w:gridAfter w:val="1"/>
          <w:wAfter w:w="10" w:type="dxa"/>
          <w:trHeight w:val="321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>
            <w:pPr>
              <w:jc w:val="center"/>
              <w:rPr>
                <w:rFonts w:cs="B Zar"/>
              </w:rPr>
            </w:pPr>
            <w:r>
              <w:rPr>
                <w:rFonts w:asciiTheme="majorBidi" w:hAnsiTheme="majorBidi" w:cs="B Zar"/>
              </w:rPr>
              <w:sym w:font="Symbol" w:char="F07F"/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jc w:val="center"/>
              <w:rPr>
                <w:rFonts w:asciiTheme="majorBidi" w:hAnsiTheme="majorBidi" w:cs="B Zar"/>
                <w:sz w:val="22"/>
                <w:szCs w:val="22"/>
              </w:rPr>
            </w:pPr>
            <w:r>
              <w:rPr>
                <w:rFonts w:asciiTheme="majorBidi" w:hAnsiTheme="majorBidi" w:cs="B Zar"/>
                <w:sz w:val="22"/>
                <w:szCs w:val="22"/>
              </w:rPr>
              <w:t>Q1-Q2</w:t>
            </w:r>
          </w:p>
        </w:tc>
        <w:tc>
          <w:tcPr>
            <w:tcW w:w="5127" w:type="dxa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>
            <w:pPr>
              <w:jc w:val="center"/>
              <w:rPr>
                <w:rFonts w:cs="B Zar"/>
                <w:sz w:val="22"/>
                <w:szCs w:val="22"/>
              </w:rPr>
            </w:pPr>
            <w:r>
              <w:rPr>
                <w:rFonts w:cs="B Zar"/>
                <w:sz w:val="22"/>
                <w:szCs w:val="22"/>
                <w:rtl/>
              </w:rPr>
              <w:t>مجلات نمایه</w:t>
            </w:r>
            <w:r>
              <w:rPr>
                <w:rFonts w:cs="B Zar" w:hint="cs"/>
                <w:sz w:val="22"/>
                <w:szCs w:val="22"/>
                <w:rtl/>
              </w:rPr>
              <w:t>‌</w:t>
            </w:r>
            <w:r>
              <w:rPr>
                <w:rFonts w:cs="B Zar"/>
                <w:sz w:val="22"/>
                <w:szCs w:val="22"/>
                <w:rtl/>
              </w:rPr>
              <w:t xml:space="preserve">شده در </w:t>
            </w:r>
            <w:r>
              <w:rPr>
                <w:rFonts w:asciiTheme="majorBidi" w:hAnsiTheme="majorBidi" w:cs="B Zar"/>
                <w:sz w:val="22"/>
                <w:szCs w:val="22"/>
              </w:rPr>
              <w:t>SCOPUS</w:t>
            </w:r>
          </w:p>
        </w:tc>
      </w:tr>
      <w:tr>
        <w:trPr>
          <w:gridAfter w:val="1"/>
          <w:wAfter w:w="10" w:type="dxa"/>
          <w:trHeight w:val="251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>
            <w:pPr>
              <w:jc w:val="center"/>
              <w:rPr>
                <w:rFonts w:cs="B Zar"/>
                <w:rtl/>
              </w:rPr>
            </w:pPr>
            <w:r>
              <w:rPr>
                <w:rFonts w:asciiTheme="majorBidi" w:hAnsiTheme="majorBidi" w:cs="B Zar"/>
              </w:rPr>
              <w:sym w:font="Symbol" w:char="F07F"/>
            </w:r>
          </w:p>
        </w:tc>
        <w:tc>
          <w:tcPr>
            <w:tcW w:w="32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jc w:val="center"/>
              <w:rPr>
                <w:rFonts w:asciiTheme="majorBidi" w:hAnsiTheme="majorBidi" w:cs="B Zar"/>
                <w:sz w:val="22"/>
                <w:szCs w:val="22"/>
              </w:rPr>
            </w:pPr>
            <w:r>
              <w:rPr>
                <w:rFonts w:asciiTheme="majorBidi" w:hAnsiTheme="majorBidi" w:cs="B Zar"/>
                <w:sz w:val="22"/>
                <w:szCs w:val="22"/>
              </w:rPr>
              <w:t>Q3-Q4</w:t>
            </w:r>
          </w:p>
        </w:tc>
        <w:tc>
          <w:tcPr>
            <w:tcW w:w="5127" w:type="dxa"/>
            <w:gridSpan w:val="2"/>
            <w:vMerge/>
            <w:tcBorders>
              <w:bottom w:val="single" w:sz="4" w:space="0" w:color="000000"/>
            </w:tcBorders>
            <w:vAlign w:val="center"/>
          </w:tcPr>
          <w:p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</w:tr>
      <w:tr>
        <w:trPr>
          <w:gridAfter w:val="1"/>
          <w:wAfter w:w="10" w:type="dxa"/>
          <w:trHeight w:val="354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>
            <w:pPr>
              <w:jc w:val="center"/>
              <w:rPr>
                <w:rFonts w:cs="B Zar"/>
              </w:rPr>
            </w:pPr>
            <w:r>
              <w:rPr>
                <w:rFonts w:asciiTheme="majorBidi" w:hAnsiTheme="majorBidi" w:cs="B Zar"/>
              </w:rPr>
              <w:sym w:font="Symbol" w:char="F07F"/>
            </w:r>
          </w:p>
        </w:tc>
        <w:tc>
          <w:tcPr>
            <w:tcW w:w="8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jc w:val="center"/>
              <w:rPr>
                <w:rFonts w:cs="B Zar"/>
                <w:lang w:bidi="fa-IR"/>
              </w:rPr>
            </w:pPr>
            <w:r>
              <w:rPr>
                <w:rFonts w:cs="B Zar" w:hint="cs"/>
                <w:rtl/>
              </w:rPr>
              <w:t>مجلات</w:t>
            </w:r>
            <w:r>
              <w:rPr>
                <w:rFonts w:cs="B Zar"/>
                <w:rtl/>
              </w:rPr>
              <w:t xml:space="preserve"> </w:t>
            </w:r>
            <w:r>
              <w:rPr>
                <w:rFonts w:cs="B Zar" w:hint="cs"/>
                <w:rtl/>
              </w:rPr>
              <w:t>نمایه‌شده</w:t>
            </w:r>
            <w:r>
              <w:rPr>
                <w:rFonts w:cs="B Zar"/>
                <w:rtl/>
              </w:rPr>
              <w:t xml:space="preserve"> </w:t>
            </w:r>
            <w:r>
              <w:rPr>
                <w:rFonts w:cs="B Zar" w:hint="cs"/>
                <w:rtl/>
              </w:rPr>
              <w:t>در</w:t>
            </w:r>
            <w:r>
              <w:rPr>
                <w:rFonts w:cs="B Zar"/>
                <w:rtl/>
              </w:rPr>
              <w:t xml:space="preserve"> </w:t>
            </w:r>
            <w:r>
              <w:rPr>
                <w:rFonts w:asciiTheme="majorBidi" w:hAnsiTheme="majorBidi" w:cs="B Zar"/>
              </w:rPr>
              <w:t>WOS</w:t>
            </w:r>
            <w:r>
              <w:rPr>
                <w:rFonts w:cs="B Zar" w:hint="cs"/>
                <w:rtl/>
                <w:lang w:bidi="fa-IR"/>
              </w:rPr>
              <w:t xml:space="preserve"> فاقد </w:t>
            </w:r>
            <w:r>
              <w:rPr>
                <w:rFonts w:asciiTheme="majorBidi" w:hAnsiTheme="majorBidi" w:cs="B Zar"/>
                <w:lang w:bidi="fa-IR"/>
              </w:rPr>
              <w:t>IF</w:t>
            </w:r>
          </w:p>
        </w:tc>
      </w:tr>
      <w:tr>
        <w:trPr>
          <w:gridAfter w:val="1"/>
          <w:wAfter w:w="10" w:type="dxa"/>
          <w:trHeight w:val="357"/>
          <w:jc w:val="center"/>
        </w:trPr>
        <w:tc>
          <w:tcPr>
            <w:tcW w:w="989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>
            <w:pPr>
              <w:jc w:val="center"/>
              <w:rPr>
                <w:rFonts w:cs="B Zar"/>
              </w:rPr>
            </w:pPr>
            <w:r>
              <w:rPr>
                <w:rFonts w:asciiTheme="majorBidi" w:hAnsiTheme="majorBidi" w:cs="B Zar"/>
              </w:rPr>
              <w:sym w:font="Symbol" w:char="F07F"/>
            </w:r>
          </w:p>
        </w:tc>
        <w:tc>
          <w:tcPr>
            <w:tcW w:w="8371" w:type="dxa"/>
            <w:gridSpan w:val="3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jc w:val="center"/>
              <w:rPr>
                <w:rFonts w:cs="B Zar"/>
              </w:rPr>
            </w:pPr>
            <w:r>
              <w:rPr>
                <w:rFonts w:cs="B Zar"/>
                <w:rtl/>
              </w:rPr>
              <w:t xml:space="preserve">مجلات </w:t>
            </w:r>
            <w:r>
              <w:rPr>
                <w:rFonts w:asciiTheme="majorBidi" w:hAnsiTheme="majorBidi" w:cs="B Zar"/>
              </w:rPr>
              <w:t>ISC</w:t>
            </w:r>
            <w:r>
              <w:rPr>
                <w:rFonts w:cs="B Zar"/>
                <w:rtl/>
              </w:rPr>
              <w:t xml:space="preserve"> دارای مجوز از وزارتین</w:t>
            </w:r>
          </w:p>
        </w:tc>
      </w:tr>
    </w:tbl>
    <w:p>
      <w:pPr>
        <w:rPr>
          <w:rFonts w:ascii="IranNastaliq" w:hAnsi="IranNastaliq" w:cs="B Zar"/>
          <w:sz w:val="22"/>
          <w:szCs w:val="22"/>
          <w:rtl/>
        </w:rPr>
      </w:pPr>
      <w:r>
        <w:rPr>
          <w:rFonts w:ascii="IranNastaliq" w:hAnsi="IranNastaliq" w:cs="B Zar" w:hint="cs"/>
          <w:b/>
          <w:bCs/>
          <w:color w:val="002060"/>
          <w:sz w:val="22"/>
          <w:szCs w:val="22"/>
          <w:rtl/>
        </w:rPr>
        <w:t>*پیوست مورد نیاز:</w:t>
      </w:r>
      <w:r>
        <w:rPr>
          <w:rFonts w:ascii="IranNastaliq" w:hAnsi="IranNastaliq" w:cs="B Zar" w:hint="cs"/>
          <w:color w:val="002060"/>
          <w:sz w:val="22"/>
          <w:szCs w:val="22"/>
          <w:rtl/>
        </w:rPr>
        <w:t xml:space="preserve"> </w:t>
      </w:r>
      <w:r>
        <w:rPr>
          <w:rFonts w:ascii="IranNastaliq" w:hAnsi="IranNastaliq" w:cs="B Zar" w:hint="cs"/>
          <w:sz w:val="22"/>
          <w:szCs w:val="22"/>
          <w:rtl/>
        </w:rPr>
        <w:t>صفحه اول مقاله مورد نظر</w:t>
      </w:r>
    </w:p>
    <w:p>
      <w:pPr>
        <w:rPr>
          <w:rFonts w:ascii="IranNastaliq" w:hAnsi="IranNastaliq" w:cs="B Zar"/>
          <w:b/>
          <w:bCs/>
          <w:color w:val="002060"/>
          <w:sz w:val="22"/>
          <w:szCs w:val="22"/>
          <w:rtl/>
        </w:rPr>
      </w:pPr>
      <w:r>
        <w:rPr>
          <w:rFonts w:ascii="IranNastaliq" w:hAnsi="IranNastaliq" w:cs="B Zar" w:hint="cs"/>
          <w:b/>
          <w:bCs/>
          <w:color w:val="002060"/>
          <w:sz w:val="22"/>
          <w:szCs w:val="22"/>
          <w:rtl/>
        </w:rPr>
        <w:lastRenderedPageBreak/>
        <w:t xml:space="preserve">انتشار کتاب </w:t>
      </w:r>
    </w:p>
    <w:p>
      <w:pPr>
        <w:rPr>
          <w:rFonts w:ascii="IranNastaliq" w:hAnsi="IranNastaliq" w:cs="B Zar"/>
          <w:b/>
          <w:bCs/>
          <w:color w:val="000000" w:themeColor="text1"/>
          <w:rtl/>
          <w:lang w:bidi="fa-IR"/>
        </w:rPr>
      </w:pPr>
      <w:r>
        <w:rPr>
          <w:rFonts w:ascii="IranNastaliq" w:hAnsi="IranNastaliq" w:cs="B Zar" w:hint="cs"/>
          <w:b/>
          <w:bCs/>
          <w:color w:val="000000" w:themeColor="text1"/>
          <w:rtl/>
          <w:lang w:bidi="fa-IR"/>
        </w:rPr>
        <w:t xml:space="preserve">مشخصات کتاب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675"/>
        <w:gridCol w:w="4675"/>
      </w:tblGrid>
      <w:tr>
        <w:trPr>
          <w:jc w:val="center"/>
        </w:trPr>
        <w:tc>
          <w:tcPr>
            <w:tcW w:w="4675" w:type="dxa"/>
          </w:tcPr>
          <w:p>
            <w:pPr>
              <w:rPr>
                <w:rFonts w:ascii="IranNastaliq" w:hAnsi="IranNastaliq" w:cs="B Zar"/>
                <w:sz w:val="22"/>
                <w:szCs w:val="22"/>
                <w:rtl/>
              </w:rPr>
            </w:pPr>
            <w:r>
              <w:rPr>
                <w:rFonts w:ascii="IranNastaliq" w:hAnsi="IranNastaliq" w:cs="B Zar"/>
                <w:sz w:val="22"/>
                <w:szCs w:val="22"/>
                <w:rtl/>
              </w:rPr>
              <w:t xml:space="preserve">عنوان به زبان فارسي:                               </w:t>
            </w:r>
          </w:p>
        </w:tc>
        <w:tc>
          <w:tcPr>
            <w:tcW w:w="4675" w:type="dxa"/>
          </w:tcPr>
          <w:p>
            <w:pPr>
              <w:rPr>
                <w:rFonts w:ascii="IranNastaliq" w:hAnsi="IranNastaliq" w:cs="B Zar"/>
                <w:sz w:val="22"/>
                <w:szCs w:val="22"/>
                <w:rtl/>
              </w:rPr>
            </w:pPr>
            <w:r>
              <w:rPr>
                <w:rFonts w:ascii="IranNastaliq" w:hAnsi="IranNastaliq" w:cs="B Zar"/>
                <w:sz w:val="22"/>
                <w:szCs w:val="22"/>
                <w:rtl/>
              </w:rPr>
              <w:t>عنوان به زبان اصلي:</w:t>
            </w:r>
          </w:p>
        </w:tc>
      </w:tr>
      <w:tr>
        <w:trPr>
          <w:jc w:val="center"/>
        </w:trPr>
        <w:tc>
          <w:tcPr>
            <w:tcW w:w="4675" w:type="dxa"/>
          </w:tcPr>
          <w:p>
            <w:pPr>
              <w:rPr>
                <w:rFonts w:ascii="IranNastaliq" w:hAnsi="IranNastaliq" w:cs="B Zar"/>
                <w:sz w:val="22"/>
                <w:szCs w:val="22"/>
                <w:rtl/>
              </w:rPr>
            </w:pPr>
            <w:r>
              <w:rPr>
                <w:rFonts w:ascii="IranNastaliq" w:hAnsi="IranNastaliq" w:cs="B Zar" w:hint="cs"/>
                <w:sz w:val="22"/>
                <w:szCs w:val="22"/>
                <w:rtl/>
              </w:rPr>
              <w:t>ناشر:</w:t>
            </w:r>
          </w:p>
        </w:tc>
        <w:tc>
          <w:tcPr>
            <w:tcW w:w="4675" w:type="dxa"/>
          </w:tcPr>
          <w:p>
            <w:pPr>
              <w:rPr>
                <w:rFonts w:ascii="IranNastaliq" w:hAnsi="IranNastaliq" w:cs="B Zar"/>
                <w:sz w:val="22"/>
                <w:szCs w:val="22"/>
                <w:rtl/>
              </w:rPr>
            </w:pPr>
            <w:r>
              <w:rPr>
                <w:rFonts w:ascii="IranNastaliq" w:hAnsi="IranNastaliq" w:cs="B Zar"/>
                <w:sz w:val="22"/>
                <w:szCs w:val="22"/>
                <w:rtl/>
              </w:rPr>
              <w:t>سال انتشار</w:t>
            </w:r>
            <w:r>
              <w:rPr>
                <w:rFonts w:ascii="IranNastaliq" w:hAnsi="IranNastaliq" w:cs="B Zar" w:hint="cs"/>
                <w:sz w:val="22"/>
                <w:szCs w:val="22"/>
                <w:rtl/>
              </w:rPr>
              <w:t>:</w:t>
            </w:r>
          </w:p>
        </w:tc>
      </w:tr>
      <w:tr>
        <w:trPr>
          <w:jc w:val="center"/>
        </w:trPr>
        <w:tc>
          <w:tcPr>
            <w:tcW w:w="4675" w:type="dxa"/>
          </w:tcPr>
          <w:p>
            <w:pPr>
              <w:rPr>
                <w:rFonts w:ascii="IranNastaliq" w:hAnsi="IranNastaliq" w:cs="B Zar"/>
                <w:sz w:val="22"/>
                <w:szCs w:val="22"/>
                <w:rtl/>
              </w:rPr>
            </w:pPr>
            <w:r>
              <w:rPr>
                <w:rFonts w:ascii="IranNastaliq" w:hAnsi="IranNastaliq" w:cs="B Zar"/>
                <w:sz w:val="22"/>
                <w:szCs w:val="22"/>
                <w:rtl/>
              </w:rPr>
              <w:t xml:space="preserve">نوبت چاپ:                     </w:t>
            </w:r>
          </w:p>
        </w:tc>
        <w:tc>
          <w:tcPr>
            <w:tcW w:w="4675" w:type="dxa"/>
          </w:tcPr>
          <w:p>
            <w:pPr>
              <w:rPr>
                <w:rFonts w:ascii="IranNastaliq" w:hAnsi="IranNastaliq" w:cs="B Zar"/>
                <w:sz w:val="22"/>
                <w:szCs w:val="22"/>
                <w:rtl/>
              </w:rPr>
            </w:pPr>
            <w:r>
              <w:rPr>
                <w:rFonts w:ascii="IranNastaliq" w:hAnsi="IranNastaliq" w:cs="B Zar"/>
                <w:sz w:val="22"/>
                <w:szCs w:val="22"/>
                <w:rtl/>
              </w:rPr>
              <w:t>تعداد صفحه:</w:t>
            </w:r>
          </w:p>
        </w:tc>
      </w:tr>
      <w:tr>
        <w:trPr>
          <w:jc w:val="center"/>
        </w:trPr>
        <w:tc>
          <w:tcPr>
            <w:tcW w:w="4675" w:type="dxa"/>
          </w:tcPr>
          <w:p>
            <w:pPr>
              <w:rPr>
                <w:rFonts w:ascii="IranNastaliq" w:hAnsi="IranNastaliq" w:cs="B Zar"/>
                <w:sz w:val="22"/>
                <w:szCs w:val="22"/>
                <w:rtl/>
              </w:rPr>
            </w:pPr>
            <w:r>
              <w:rPr>
                <w:rFonts w:ascii="IranNastaliq" w:hAnsi="IranNastaliq" w:cs="B Zar"/>
                <w:sz w:val="22"/>
                <w:szCs w:val="22"/>
                <w:rtl/>
              </w:rPr>
              <w:t xml:space="preserve">شابک </w:t>
            </w:r>
            <w:r>
              <w:rPr>
                <w:rFonts w:asciiTheme="majorBidi" w:hAnsiTheme="majorBidi" w:cs="B Zar"/>
                <w:sz w:val="20"/>
                <w:szCs w:val="20"/>
                <w:rtl/>
              </w:rPr>
              <w:t>(</w:t>
            </w:r>
            <w:r>
              <w:rPr>
                <w:rFonts w:asciiTheme="majorBidi" w:hAnsiTheme="majorBidi" w:cs="B Zar"/>
                <w:sz w:val="20"/>
                <w:szCs w:val="20"/>
              </w:rPr>
              <w:t>ISBN</w:t>
            </w:r>
            <w:r>
              <w:rPr>
                <w:rFonts w:asciiTheme="majorBidi" w:hAnsiTheme="majorBidi" w:cs="B Zar"/>
                <w:sz w:val="20"/>
                <w:szCs w:val="20"/>
                <w:rtl/>
              </w:rPr>
              <w:t>)</w:t>
            </w:r>
            <w:r>
              <w:rPr>
                <w:rFonts w:asciiTheme="majorBidi" w:hAnsiTheme="majorBidi" w:cs="B Zar" w:hint="cs"/>
                <w:sz w:val="20"/>
                <w:szCs w:val="20"/>
                <w:rtl/>
              </w:rPr>
              <w:t>:</w:t>
            </w:r>
          </w:p>
        </w:tc>
        <w:tc>
          <w:tcPr>
            <w:tcW w:w="4675" w:type="dxa"/>
          </w:tcPr>
          <w:p>
            <w:pPr>
              <w:rPr>
                <w:rFonts w:cs="B Zar"/>
                <w:rtl/>
              </w:rPr>
            </w:pPr>
            <w:r>
              <w:rPr>
                <w:rFonts w:cs="B Zar"/>
                <w:rtl/>
              </w:rPr>
              <w:t xml:space="preserve">ناشر دانشگاهی است؟ </w:t>
            </w:r>
            <w:r>
              <w:rPr>
                <w:rFonts w:ascii="Segoe UI Symbol" w:hAnsi="Segoe UI Symbol" w:cs="Segoe UI Symbol" w:hint="cs"/>
                <w:rtl/>
              </w:rPr>
              <w:t>☐</w:t>
            </w:r>
            <w:r>
              <w:rPr>
                <w:rFonts w:cs="B Zar"/>
                <w:rtl/>
              </w:rPr>
              <w:t xml:space="preserve"> بله </w:t>
            </w:r>
            <w:r>
              <w:rPr>
                <w:rFonts w:ascii="Segoe UI Symbol" w:hAnsi="Segoe UI Symbol" w:cs="Segoe UI Symbol" w:hint="cs"/>
                <w:rtl/>
              </w:rPr>
              <w:t>☐</w:t>
            </w:r>
            <w:r>
              <w:rPr>
                <w:rFonts w:cs="B Zar"/>
                <w:rtl/>
              </w:rPr>
              <w:t xml:space="preserve"> خیر </w:t>
            </w:r>
          </w:p>
        </w:tc>
      </w:tr>
      <w:tr>
        <w:trPr>
          <w:jc w:val="center"/>
        </w:trPr>
        <w:tc>
          <w:tcPr>
            <w:tcW w:w="4675" w:type="dxa"/>
          </w:tcPr>
          <w:p>
            <w:pPr>
              <w:jc w:val="center"/>
              <w:rPr>
                <w:rFonts w:ascii="IranNastaliq" w:hAnsi="IranNastaliq" w:cs="B Zar"/>
                <w:rtl/>
              </w:rPr>
            </w:pPr>
            <w:r>
              <w:rPr>
                <w:rFonts w:ascii="IranNastaliq" w:hAnsi="IranNastaliq" w:cs="B Zar" w:hint="cs"/>
                <w:rtl/>
              </w:rPr>
              <w:t>ترجمه کتاب</w:t>
            </w:r>
          </w:p>
        </w:tc>
        <w:tc>
          <w:tcPr>
            <w:tcW w:w="4675" w:type="dxa"/>
          </w:tcPr>
          <w:p>
            <w:pPr>
              <w:jc w:val="center"/>
              <w:rPr>
                <w:rFonts w:ascii="IranNastaliq" w:hAnsi="IranNastaliq" w:cs="B Zar"/>
                <w:rtl/>
              </w:rPr>
            </w:pPr>
            <w:r>
              <w:rPr>
                <w:rFonts w:ascii="IranNastaliq" w:hAnsi="IranNastaliq" w:cs="B Zar" w:hint="cs"/>
                <w:rtl/>
              </w:rPr>
              <w:t>تالیف کتاب</w:t>
            </w:r>
          </w:p>
        </w:tc>
      </w:tr>
      <w:tr>
        <w:trPr>
          <w:jc w:val="center"/>
        </w:trPr>
        <w:tc>
          <w:tcPr>
            <w:tcW w:w="4675" w:type="dxa"/>
            <w:vAlign w:val="center"/>
          </w:tcPr>
          <w:p>
            <w:pPr>
              <w:pStyle w:val="ListParagraph"/>
              <w:ind w:hanging="663"/>
              <w:rPr>
                <w:rFonts w:ascii="IranNastaliq" w:hAnsi="IranNastaliq" w:cs="B Zar"/>
                <w:rtl/>
              </w:rPr>
            </w:pPr>
            <w:r>
              <w:rPr>
                <w:rFonts w:ascii="IranNastaliq" w:hAnsi="IranNastaliq" w:cs="B Zar" w:hint="cs"/>
                <w:rtl/>
              </w:rPr>
              <w:t>اسامی نویسندگان:</w:t>
            </w:r>
          </w:p>
        </w:tc>
        <w:tc>
          <w:tcPr>
            <w:tcW w:w="4675" w:type="dxa"/>
            <w:vMerge w:val="restart"/>
            <w:vAlign w:val="center"/>
          </w:tcPr>
          <w:p>
            <w:pPr>
              <w:pStyle w:val="ListParagraph"/>
              <w:ind w:hanging="663"/>
              <w:rPr>
                <w:rFonts w:ascii="IranNastaliq" w:hAnsi="IranNastaliq" w:cs="B Zar"/>
                <w:rtl/>
              </w:rPr>
            </w:pPr>
            <w:r>
              <w:rPr>
                <w:rFonts w:ascii="IranNastaliq" w:hAnsi="IranNastaliq" w:cs="B Zar" w:hint="cs"/>
                <w:rtl/>
              </w:rPr>
              <w:t>اسامی نویسندگان:</w:t>
            </w:r>
          </w:p>
        </w:tc>
      </w:tr>
      <w:tr>
        <w:trPr>
          <w:jc w:val="center"/>
        </w:trPr>
        <w:tc>
          <w:tcPr>
            <w:tcW w:w="4675" w:type="dxa"/>
            <w:vAlign w:val="center"/>
          </w:tcPr>
          <w:p>
            <w:pPr>
              <w:rPr>
                <w:rFonts w:ascii="IranNastaliq" w:hAnsi="IranNastaliq" w:cs="B Zar"/>
                <w:rtl/>
              </w:rPr>
            </w:pPr>
            <w:r>
              <w:rPr>
                <w:rFonts w:ascii="IranNastaliq" w:hAnsi="IranNastaliq" w:cs="B Zar" w:hint="cs"/>
                <w:rtl/>
              </w:rPr>
              <w:t>اسامی مترجمین:</w:t>
            </w:r>
          </w:p>
        </w:tc>
        <w:tc>
          <w:tcPr>
            <w:tcW w:w="4675" w:type="dxa"/>
            <w:vMerge/>
            <w:vAlign w:val="center"/>
          </w:tcPr>
          <w:p>
            <w:pPr>
              <w:rPr>
                <w:rFonts w:ascii="IranNastaliq" w:hAnsi="IranNastaliq" w:cs="B Zar"/>
                <w:rtl/>
              </w:rPr>
            </w:pPr>
          </w:p>
        </w:tc>
      </w:tr>
      <w:tr>
        <w:trPr>
          <w:jc w:val="center"/>
        </w:trPr>
        <w:tc>
          <w:tcPr>
            <w:tcW w:w="4675" w:type="dxa"/>
            <w:vAlign w:val="center"/>
          </w:tcPr>
          <w:p>
            <w:pPr>
              <w:rPr>
                <w:rFonts w:ascii="IranNastaliq" w:hAnsi="IranNastaliq" w:cs="B Zar"/>
                <w:rtl/>
              </w:rPr>
            </w:pPr>
            <w:r>
              <w:rPr>
                <w:rFonts w:ascii="IranNastaliq" w:hAnsi="IranNastaliq" w:cs="B Zar" w:hint="cs"/>
                <w:rtl/>
              </w:rPr>
              <w:t>انتشارات:</w:t>
            </w:r>
          </w:p>
        </w:tc>
        <w:tc>
          <w:tcPr>
            <w:tcW w:w="4675" w:type="dxa"/>
            <w:vMerge w:val="restart"/>
            <w:vAlign w:val="center"/>
          </w:tcPr>
          <w:p>
            <w:pPr>
              <w:rPr>
                <w:rFonts w:ascii="IranNastaliq" w:hAnsi="IranNastaliq" w:cs="B Zar"/>
                <w:rtl/>
              </w:rPr>
            </w:pPr>
            <w:r>
              <w:rPr>
                <w:rFonts w:ascii="IranNastaliq" w:hAnsi="IranNastaliq" w:cs="B Zar" w:hint="cs"/>
                <w:rtl/>
              </w:rPr>
              <w:t>وابستگی سازمانی:</w:t>
            </w:r>
          </w:p>
        </w:tc>
      </w:tr>
      <w:tr>
        <w:trPr>
          <w:jc w:val="center"/>
        </w:trPr>
        <w:tc>
          <w:tcPr>
            <w:tcW w:w="4675" w:type="dxa"/>
            <w:vAlign w:val="center"/>
          </w:tcPr>
          <w:p>
            <w:pPr>
              <w:rPr>
                <w:rFonts w:ascii="IranNastaliq" w:hAnsi="IranNastaliq" w:cs="B Zar"/>
                <w:rtl/>
              </w:rPr>
            </w:pPr>
            <w:r>
              <w:rPr>
                <w:rFonts w:ascii="IranNastaliq" w:hAnsi="IranNastaliq" w:cs="B Zar" w:hint="cs"/>
                <w:rtl/>
              </w:rPr>
              <w:t>وابستگی سازمانی:</w:t>
            </w:r>
          </w:p>
        </w:tc>
        <w:tc>
          <w:tcPr>
            <w:tcW w:w="4675" w:type="dxa"/>
            <w:vMerge/>
            <w:vAlign w:val="center"/>
          </w:tcPr>
          <w:p>
            <w:pPr>
              <w:rPr>
                <w:rFonts w:ascii="IranNastaliq" w:hAnsi="IranNastaliq" w:cs="B Zar"/>
                <w:rtl/>
              </w:rPr>
            </w:pPr>
          </w:p>
        </w:tc>
      </w:tr>
      <w:tr>
        <w:trPr>
          <w:jc w:val="center"/>
        </w:trPr>
        <w:tc>
          <w:tcPr>
            <w:tcW w:w="4675" w:type="dxa"/>
            <w:vAlign w:val="center"/>
          </w:tcPr>
          <w:p>
            <w:pPr>
              <w:pStyle w:val="ListParagraph"/>
              <w:ind w:left="64" w:hanging="64"/>
              <w:rPr>
                <w:rFonts w:ascii="IranNastaliq" w:hAnsi="IranNastaliq" w:cs="B Zar"/>
                <w:rtl/>
              </w:rPr>
            </w:pPr>
            <w:r>
              <w:rPr>
                <w:rFonts w:ascii="IranNastaliq" w:hAnsi="IranNastaliq" w:cs="B Zar"/>
                <w:rtl/>
              </w:rPr>
              <w:t>درخواست کننده پاداش:</w:t>
            </w:r>
          </w:p>
        </w:tc>
        <w:tc>
          <w:tcPr>
            <w:tcW w:w="4675" w:type="dxa"/>
            <w:vAlign w:val="center"/>
          </w:tcPr>
          <w:p>
            <w:pPr>
              <w:pStyle w:val="ListParagraph"/>
              <w:ind w:left="64" w:hanging="64"/>
              <w:rPr>
                <w:rFonts w:ascii="IranNastaliq" w:hAnsi="IranNastaliq" w:cs="B Zar"/>
                <w:rtl/>
              </w:rPr>
            </w:pPr>
            <w:r>
              <w:rPr>
                <w:rFonts w:ascii="IranNastaliq" w:hAnsi="IranNastaliq" w:cs="B Zar"/>
                <w:rtl/>
              </w:rPr>
              <w:t>درخواست کننده پاداش:</w:t>
            </w:r>
          </w:p>
        </w:tc>
      </w:tr>
    </w:tbl>
    <w:p>
      <w:pPr>
        <w:rPr>
          <w:rFonts w:ascii="IranNastaliq" w:hAnsi="IranNastaliq" w:cs="B Zar"/>
          <w:sz w:val="22"/>
          <w:szCs w:val="22"/>
          <w:rtl/>
        </w:rPr>
      </w:pPr>
      <w:r>
        <w:rPr>
          <w:rFonts w:ascii="IranNastaliq" w:hAnsi="IranNastaliq" w:cs="B Zar" w:hint="cs"/>
          <w:b/>
          <w:bCs/>
          <w:color w:val="002060"/>
          <w:sz w:val="22"/>
          <w:szCs w:val="22"/>
          <w:rtl/>
        </w:rPr>
        <w:t>*پیوست مورد نیاز:</w:t>
      </w:r>
      <w:r>
        <w:rPr>
          <w:rFonts w:ascii="IranNastaliq" w:hAnsi="IranNastaliq" w:cs="B Zar" w:hint="cs"/>
          <w:color w:val="002060"/>
          <w:sz w:val="22"/>
          <w:szCs w:val="22"/>
          <w:rtl/>
        </w:rPr>
        <w:t xml:space="preserve"> جلد و </w:t>
      </w:r>
      <w:r>
        <w:rPr>
          <w:rFonts w:ascii="IranNastaliq" w:hAnsi="IranNastaliq" w:cs="B Zar" w:hint="cs"/>
          <w:sz w:val="22"/>
          <w:szCs w:val="22"/>
          <w:rtl/>
        </w:rPr>
        <w:t>صفحه مشخصات کتاب مورد نظر</w:t>
      </w:r>
    </w:p>
    <w:p>
      <w:pPr>
        <w:rPr>
          <w:rFonts w:ascii="IranNastaliq" w:hAnsi="IranNastaliq" w:cs="B Zar"/>
          <w:color w:val="002060"/>
          <w:sz w:val="22"/>
          <w:szCs w:val="22"/>
          <w:rtl/>
        </w:rPr>
      </w:pPr>
    </w:p>
    <w:p>
      <w:pPr>
        <w:rPr>
          <w:rFonts w:ascii="IranNastaliq" w:hAnsi="IranNastaliq" w:cs="B Zar"/>
          <w:b/>
          <w:bCs/>
          <w:color w:val="002060"/>
          <w:rtl/>
        </w:rPr>
      </w:pPr>
      <w:r>
        <w:rPr>
          <w:rFonts w:ascii="IranNastaliq" w:hAnsi="IranNastaliq" w:cs="B Zar" w:hint="cs"/>
          <w:b/>
          <w:bCs/>
          <w:color w:val="002060"/>
          <w:rtl/>
        </w:rPr>
        <w:t>فعالیت‌های فناورانه و نوآورانه</w:t>
      </w:r>
    </w:p>
    <w:p>
      <w:pPr>
        <w:rPr>
          <w:rFonts w:ascii="IranNastaliq" w:hAnsi="IranNastaliq" w:cs="B Zar"/>
          <w:color w:val="000000" w:themeColor="text1"/>
          <w:rtl/>
          <w:lang w:bidi="fa-IR"/>
        </w:rPr>
      </w:pPr>
    </w:p>
    <w:p>
      <w:pPr>
        <w:rPr>
          <w:rFonts w:ascii="IranNastaliq" w:hAnsi="IranNastaliq" w:cs="B Zar"/>
          <w:b/>
          <w:bCs/>
          <w:color w:val="000000" w:themeColor="text1"/>
          <w:rtl/>
          <w:lang w:bidi="fa-IR"/>
        </w:rPr>
      </w:pPr>
      <w:r>
        <w:rPr>
          <w:rFonts w:ascii="IranNastaliq" w:hAnsi="IranNastaliq" w:cs="B Zar" w:hint="cs"/>
          <w:b/>
          <w:bCs/>
          <w:color w:val="000000" w:themeColor="text1"/>
          <w:rtl/>
          <w:lang w:bidi="fa-IR"/>
        </w:rPr>
        <w:t>تعیین نوع فعالیت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583"/>
        <w:gridCol w:w="2797"/>
        <w:gridCol w:w="1970"/>
      </w:tblGrid>
      <w:tr>
        <w:trPr>
          <w:jc w:val="center"/>
        </w:trPr>
        <w:tc>
          <w:tcPr>
            <w:tcW w:w="7380" w:type="dxa"/>
            <w:gridSpan w:val="2"/>
            <w:tcBorders>
              <w:right w:val="single" w:sz="4" w:space="0" w:color="000000"/>
            </w:tcBorders>
          </w:tcPr>
          <w:p>
            <w:pPr>
              <w:jc w:val="center"/>
              <w:rPr>
                <w:rFonts w:asciiTheme="minorHAnsi" w:eastAsiaTheme="minorHAnsi" w:hAnsiTheme="minorHAnsi" w:cs="B Zar"/>
                <w:rtl/>
                <w:lang w:bidi="fa-IR"/>
              </w:rPr>
            </w:pPr>
            <w:r>
              <w:rPr>
                <w:rFonts w:asciiTheme="minorHAnsi" w:eastAsiaTheme="minorHAnsi" w:hAnsiTheme="minorHAnsi" w:cs="B Zar" w:hint="cs"/>
                <w:rtl/>
                <w:lang w:bidi="fa-IR"/>
              </w:rPr>
              <w:t>اختراع یا اکتشاف ثبت شده با تأیید مراجع معتبر خارجی</w:t>
            </w:r>
          </w:p>
        </w:tc>
        <w:tc>
          <w:tcPr>
            <w:tcW w:w="197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>
            <w:pPr>
              <w:tabs>
                <w:tab w:val="left" w:pos="803"/>
                <w:tab w:val="center" w:pos="877"/>
              </w:tabs>
              <w:rPr>
                <w:rFonts w:asciiTheme="minorHAnsi" w:eastAsiaTheme="minorHAnsi" w:hAnsiTheme="minorHAnsi" w:cs="B Zar"/>
                <w:sz w:val="28"/>
                <w:szCs w:val="28"/>
                <w:lang w:bidi="fa-IR"/>
              </w:rPr>
            </w:pPr>
            <w:r>
              <w:rPr>
                <w:rFonts w:eastAsiaTheme="minorHAnsi" w:cs="B Zar"/>
                <w:sz w:val="28"/>
                <w:szCs w:val="28"/>
                <w:rtl/>
                <w:lang w:bidi="fa-IR"/>
              </w:rPr>
              <w:tab/>
            </w:r>
            <w:r>
              <w:rPr>
                <w:rFonts w:eastAsiaTheme="minorHAnsi" w:cs="B Zar"/>
                <w:sz w:val="28"/>
                <w:szCs w:val="28"/>
                <w:rtl/>
                <w:lang w:bidi="fa-IR"/>
              </w:rPr>
              <w:tab/>
              <w:t>󠇯</w:t>
            </w:r>
          </w:p>
        </w:tc>
      </w:tr>
      <w:tr>
        <w:trPr>
          <w:jc w:val="center"/>
        </w:trPr>
        <w:tc>
          <w:tcPr>
            <w:tcW w:w="7380" w:type="dxa"/>
            <w:gridSpan w:val="2"/>
            <w:tcBorders>
              <w:right w:val="single" w:sz="4" w:space="0" w:color="000000"/>
            </w:tcBorders>
          </w:tcPr>
          <w:p>
            <w:pPr>
              <w:jc w:val="center"/>
              <w:rPr>
                <w:rFonts w:asciiTheme="minorHAnsi" w:eastAsiaTheme="minorHAnsi" w:hAnsiTheme="minorHAnsi" w:cs="B Zar"/>
                <w:rtl/>
                <w:lang w:bidi="fa-IR"/>
              </w:rPr>
            </w:pPr>
            <w:r>
              <w:rPr>
                <w:rFonts w:asciiTheme="minorHAnsi" w:eastAsiaTheme="minorHAnsi" w:hAnsiTheme="minorHAnsi" w:cs="B Zar" w:hint="cs"/>
                <w:rtl/>
                <w:lang w:bidi="fa-IR"/>
              </w:rPr>
              <w:t>اختراع یا اکتشاف ثبت شده داخلی با تأیید سازمان پژوهش های علمی صنعتی ایران</w:t>
            </w:r>
          </w:p>
        </w:tc>
        <w:tc>
          <w:tcPr>
            <w:tcW w:w="197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>
            <w:pPr>
              <w:tabs>
                <w:tab w:val="left" w:pos="803"/>
                <w:tab w:val="center" w:pos="877"/>
              </w:tabs>
              <w:rPr>
                <w:rFonts w:asciiTheme="minorHAnsi" w:eastAsiaTheme="minorHAnsi" w:hAnsiTheme="minorHAnsi" w:cs="B Zar"/>
                <w:sz w:val="28"/>
                <w:szCs w:val="28"/>
                <w:lang w:bidi="fa-IR"/>
              </w:rPr>
            </w:pPr>
            <w:r>
              <w:rPr>
                <w:rFonts w:eastAsiaTheme="minorHAnsi" w:cs="B Zar"/>
                <w:sz w:val="28"/>
                <w:szCs w:val="28"/>
                <w:rtl/>
                <w:lang w:bidi="fa-IR"/>
              </w:rPr>
              <w:tab/>
            </w:r>
            <w:r>
              <w:rPr>
                <w:rFonts w:eastAsiaTheme="minorHAnsi" w:cs="B Zar"/>
                <w:sz w:val="28"/>
                <w:szCs w:val="28"/>
                <w:rtl/>
                <w:lang w:bidi="fa-IR"/>
              </w:rPr>
              <w:tab/>
              <w:t>󠇯</w:t>
            </w:r>
          </w:p>
        </w:tc>
      </w:tr>
      <w:tr>
        <w:trPr>
          <w:jc w:val="center"/>
        </w:trPr>
        <w:tc>
          <w:tcPr>
            <w:tcW w:w="7380" w:type="dxa"/>
            <w:gridSpan w:val="2"/>
            <w:tcBorders>
              <w:right w:val="single" w:sz="4" w:space="0" w:color="000000"/>
            </w:tcBorders>
          </w:tcPr>
          <w:p>
            <w:pPr>
              <w:jc w:val="center"/>
              <w:rPr>
                <w:rFonts w:asciiTheme="minorHAnsi" w:eastAsiaTheme="minorHAnsi" w:hAnsiTheme="minorHAnsi" w:cs="B Zar"/>
                <w:rtl/>
                <w:lang w:bidi="fa-IR"/>
              </w:rPr>
            </w:pPr>
            <w:r>
              <w:rPr>
                <w:rFonts w:asciiTheme="minorHAnsi" w:eastAsiaTheme="minorHAnsi" w:hAnsiTheme="minorHAnsi" w:cs="B Zar" w:hint="cs"/>
                <w:rtl/>
                <w:lang w:bidi="fa-IR"/>
              </w:rPr>
              <w:t>کسب رتبه های علمی بین المللی (ملی)</w:t>
            </w:r>
          </w:p>
        </w:tc>
        <w:tc>
          <w:tcPr>
            <w:tcW w:w="197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>
            <w:pPr>
              <w:tabs>
                <w:tab w:val="left" w:pos="803"/>
                <w:tab w:val="center" w:pos="877"/>
              </w:tabs>
              <w:rPr>
                <w:rFonts w:asciiTheme="minorHAnsi" w:eastAsiaTheme="minorHAnsi" w:hAnsiTheme="minorHAnsi" w:cs="B Zar"/>
                <w:sz w:val="28"/>
                <w:szCs w:val="28"/>
                <w:lang w:bidi="fa-IR"/>
              </w:rPr>
            </w:pPr>
            <w:r>
              <w:rPr>
                <w:rFonts w:eastAsiaTheme="minorHAnsi" w:cs="B Zar"/>
                <w:sz w:val="28"/>
                <w:szCs w:val="28"/>
                <w:rtl/>
                <w:lang w:bidi="fa-IR"/>
              </w:rPr>
              <w:tab/>
            </w:r>
            <w:r>
              <w:rPr>
                <w:rFonts w:eastAsiaTheme="minorHAnsi" w:cs="B Zar"/>
                <w:sz w:val="28"/>
                <w:szCs w:val="28"/>
                <w:rtl/>
                <w:lang w:bidi="fa-IR"/>
              </w:rPr>
              <w:tab/>
              <w:t>󠇯</w:t>
            </w:r>
          </w:p>
        </w:tc>
      </w:tr>
      <w:tr>
        <w:trPr>
          <w:jc w:val="center"/>
        </w:trPr>
        <w:tc>
          <w:tcPr>
            <w:tcW w:w="7380" w:type="dxa"/>
            <w:gridSpan w:val="2"/>
            <w:tcBorders>
              <w:right w:val="single" w:sz="4" w:space="0" w:color="000000"/>
            </w:tcBorders>
          </w:tcPr>
          <w:p>
            <w:pPr>
              <w:jc w:val="center"/>
              <w:rPr>
                <w:rFonts w:asciiTheme="minorHAnsi" w:eastAsiaTheme="minorHAnsi" w:hAnsiTheme="minorHAnsi" w:cs="B Zar"/>
                <w:rtl/>
                <w:lang w:bidi="fa-IR"/>
              </w:rPr>
            </w:pPr>
            <w:r>
              <w:rPr>
                <w:rFonts w:asciiTheme="minorHAnsi" w:eastAsiaTheme="minorHAnsi" w:hAnsiTheme="minorHAnsi" w:cs="B Zar" w:hint="cs"/>
                <w:rtl/>
                <w:lang w:bidi="fa-IR"/>
              </w:rPr>
              <w:t>قرار گرفتن در لیست دانشمندان 1% (2%)</w:t>
            </w:r>
          </w:p>
        </w:tc>
        <w:tc>
          <w:tcPr>
            <w:tcW w:w="197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>
            <w:pPr>
              <w:tabs>
                <w:tab w:val="left" w:pos="803"/>
                <w:tab w:val="center" w:pos="877"/>
              </w:tabs>
              <w:rPr>
                <w:rFonts w:asciiTheme="minorHAnsi" w:eastAsiaTheme="minorHAnsi" w:hAnsiTheme="minorHAnsi" w:cs="B Zar"/>
                <w:sz w:val="28"/>
                <w:szCs w:val="28"/>
                <w:lang w:bidi="fa-IR"/>
              </w:rPr>
            </w:pPr>
            <w:r>
              <w:rPr>
                <w:rFonts w:eastAsiaTheme="minorHAnsi" w:cs="B Zar"/>
                <w:sz w:val="28"/>
                <w:szCs w:val="28"/>
                <w:rtl/>
                <w:lang w:bidi="fa-IR"/>
              </w:rPr>
              <w:tab/>
            </w:r>
            <w:r>
              <w:rPr>
                <w:rFonts w:eastAsiaTheme="minorHAnsi" w:cs="B Zar"/>
                <w:sz w:val="28"/>
                <w:szCs w:val="28"/>
                <w:rtl/>
                <w:lang w:bidi="fa-IR"/>
              </w:rPr>
              <w:tab/>
              <w:t>󠇯</w:t>
            </w:r>
          </w:p>
        </w:tc>
      </w:tr>
      <w:tr>
        <w:trPr>
          <w:trHeight w:val="503"/>
          <w:jc w:val="center"/>
        </w:trPr>
        <w:tc>
          <w:tcPr>
            <w:tcW w:w="7380" w:type="dxa"/>
            <w:gridSpan w:val="2"/>
            <w:tcBorders>
              <w:right w:val="single" w:sz="4" w:space="0" w:color="000000"/>
            </w:tcBorders>
          </w:tcPr>
          <w:p>
            <w:pPr>
              <w:jc w:val="center"/>
              <w:rPr>
                <w:rFonts w:asciiTheme="minorHAnsi" w:eastAsiaTheme="minorHAnsi" w:hAnsiTheme="minorHAnsi" w:cs="B Zar"/>
                <w:rtl/>
                <w:lang w:bidi="fa-IR"/>
              </w:rPr>
            </w:pPr>
            <w:r>
              <w:rPr>
                <w:rFonts w:asciiTheme="minorHAnsi" w:eastAsiaTheme="minorHAnsi" w:hAnsiTheme="minorHAnsi" w:cs="B Zar" w:hint="cs"/>
                <w:rtl/>
                <w:lang w:bidi="fa-IR"/>
              </w:rPr>
              <w:t>جذب گرنت بین المللی</w:t>
            </w:r>
          </w:p>
        </w:tc>
        <w:tc>
          <w:tcPr>
            <w:tcW w:w="197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>
            <w:pPr>
              <w:tabs>
                <w:tab w:val="left" w:pos="803"/>
                <w:tab w:val="center" w:pos="877"/>
              </w:tabs>
              <w:rPr>
                <w:rFonts w:asciiTheme="minorHAnsi" w:eastAsiaTheme="minorHAnsi" w:hAnsiTheme="minorHAnsi" w:cs="B Zar"/>
                <w:sz w:val="28"/>
                <w:szCs w:val="28"/>
                <w:lang w:bidi="fa-IR"/>
              </w:rPr>
            </w:pPr>
            <w:r>
              <w:rPr>
                <w:rFonts w:eastAsiaTheme="minorHAnsi" w:cs="B Zar"/>
                <w:sz w:val="28"/>
                <w:szCs w:val="28"/>
                <w:rtl/>
                <w:lang w:bidi="fa-IR"/>
              </w:rPr>
              <w:tab/>
            </w:r>
            <w:r>
              <w:rPr>
                <w:rFonts w:eastAsiaTheme="minorHAnsi" w:cs="B Zar"/>
                <w:sz w:val="28"/>
                <w:szCs w:val="28"/>
                <w:rtl/>
                <w:lang w:bidi="fa-IR"/>
              </w:rPr>
              <w:tab/>
              <w:t>󠇯</w:t>
            </w:r>
          </w:p>
        </w:tc>
      </w:tr>
      <w:tr>
        <w:trPr>
          <w:trHeight w:val="64"/>
          <w:jc w:val="center"/>
        </w:trPr>
        <w:tc>
          <w:tcPr>
            <w:tcW w:w="4583" w:type="dxa"/>
            <w:vMerge w:val="restart"/>
          </w:tcPr>
          <w:p>
            <w:pPr>
              <w:spacing w:before="240" w:line="360" w:lineRule="auto"/>
              <w:jc w:val="center"/>
              <w:rPr>
                <w:rFonts w:asciiTheme="minorHAnsi" w:eastAsiaTheme="minorHAnsi" w:hAnsiTheme="minorHAnsi" w:cs="B Zar"/>
                <w:rtl/>
                <w:lang w:bidi="fa-IR"/>
              </w:rPr>
            </w:pPr>
            <w:r>
              <w:rPr>
                <w:rFonts w:asciiTheme="minorHAnsi" w:eastAsiaTheme="minorHAnsi" w:hAnsiTheme="minorHAnsi" w:cs="B Zar" w:hint="cs"/>
                <w:rtl/>
                <w:lang w:bidi="fa-IR"/>
              </w:rPr>
              <w:t>تأسیس شرکت دانش بنیان</w:t>
            </w:r>
          </w:p>
        </w:tc>
        <w:tc>
          <w:tcPr>
            <w:tcW w:w="2797" w:type="dxa"/>
            <w:tcBorders>
              <w:right w:val="single" w:sz="4" w:space="0" w:color="000000"/>
            </w:tcBorders>
          </w:tcPr>
          <w:p>
            <w:pPr>
              <w:jc w:val="center"/>
              <w:rPr>
                <w:rFonts w:asciiTheme="minorHAnsi" w:eastAsiaTheme="minorHAnsi" w:hAnsiTheme="minorHAnsi" w:cs="B Zar"/>
                <w:rtl/>
                <w:lang w:bidi="fa-IR"/>
              </w:rPr>
            </w:pPr>
            <w:r>
              <w:rPr>
                <w:rFonts w:asciiTheme="minorHAnsi" w:eastAsiaTheme="minorHAnsi" w:hAnsiTheme="minorHAnsi" w:cs="B Zar" w:hint="cs"/>
                <w:rtl/>
                <w:lang w:bidi="fa-IR"/>
              </w:rPr>
              <w:t>نوپا</w:t>
            </w:r>
          </w:p>
        </w:tc>
        <w:tc>
          <w:tcPr>
            <w:tcW w:w="197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>
            <w:pPr>
              <w:tabs>
                <w:tab w:val="left" w:pos="803"/>
                <w:tab w:val="center" w:pos="877"/>
              </w:tabs>
              <w:rPr>
                <w:rFonts w:asciiTheme="minorHAnsi" w:eastAsiaTheme="minorHAnsi" w:hAnsiTheme="minorHAnsi" w:cs="B Zar"/>
                <w:sz w:val="28"/>
                <w:szCs w:val="28"/>
                <w:lang w:bidi="fa-IR"/>
              </w:rPr>
            </w:pPr>
            <w:r>
              <w:rPr>
                <w:rFonts w:eastAsiaTheme="minorHAnsi" w:cs="B Zar"/>
                <w:sz w:val="28"/>
                <w:szCs w:val="28"/>
                <w:rtl/>
                <w:lang w:bidi="fa-IR"/>
              </w:rPr>
              <w:tab/>
            </w:r>
            <w:r>
              <w:rPr>
                <w:rFonts w:eastAsiaTheme="minorHAnsi" w:cs="B Zar"/>
                <w:sz w:val="28"/>
                <w:szCs w:val="28"/>
                <w:rtl/>
                <w:lang w:bidi="fa-IR"/>
              </w:rPr>
              <w:tab/>
              <w:t>󠇯</w:t>
            </w:r>
          </w:p>
        </w:tc>
      </w:tr>
      <w:tr>
        <w:trPr>
          <w:trHeight w:val="188"/>
          <w:jc w:val="center"/>
        </w:trPr>
        <w:tc>
          <w:tcPr>
            <w:tcW w:w="4583" w:type="dxa"/>
            <w:vMerge/>
          </w:tcPr>
          <w:p>
            <w:pPr>
              <w:jc w:val="center"/>
              <w:rPr>
                <w:rFonts w:asciiTheme="minorHAnsi" w:eastAsiaTheme="minorHAnsi" w:hAnsiTheme="minorHAnsi" w:cs="B Zar"/>
                <w:rtl/>
                <w:lang w:bidi="fa-IR"/>
              </w:rPr>
            </w:pPr>
          </w:p>
        </w:tc>
        <w:tc>
          <w:tcPr>
            <w:tcW w:w="2797" w:type="dxa"/>
            <w:tcBorders>
              <w:right w:val="single" w:sz="4" w:space="0" w:color="000000"/>
            </w:tcBorders>
          </w:tcPr>
          <w:p>
            <w:pPr>
              <w:jc w:val="center"/>
              <w:rPr>
                <w:rFonts w:asciiTheme="minorHAnsi" w:eastAsiaTheme="minorHAnsi" w:hAnsiTheme="minorHAnsi" w:cs="B Zar"/>
                <w:rtl/>
                <w:lang w:bidi="fa-IR"/>
              </w:rPr>
            </w:pPr>
            <w:r>
              <w:rPr>
                <w:rFonts w:asciiTheme="minorHAnsi" w:eastAsiaTheme="minorHAnsi" w:hAnsiTheme="minorHAnsi" w:cs="B Zar" w:hint="cs"/>
                <w:rtl/>
                <w:lang w:bidi="fa-IR"/>
              </w:rPr>
              <w:t>نوآور یا فناور</w:t>
            </w:r>
          </w:p>
        </w:tc>
        <w:tc>
          <w:tcPr>
            <w:tcW w:w="197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>
            <w:pPr>
              <w:tabs>
                <w:tab w:val="left" w:pos="803"/>
                <w:tab w:val="center" w:pos="877"/>
              </w:tabs>
              <w:rPr>
                <w:rFonts w:asciiTheme="minorHAnsi" w:eastAsiaTheme="minorHAnsi" w:hAnsiTheme="minorHAnsi" w:cs="B Zar"/>
                <w:sz w:val="28"/>
                <w:szCs w:val="28"/>
                <w:lang w:bidi="fa-IR"/>
              </w:rPr>
            </w:pPr>
            <w:r>
              <w:rPr>
                <w:rFonts w:eastAsiaTheme="minorHAnsi" w:cs="B Zar"/>
                <w:sz w:val="28"/>
                <w:szCs w:val="28"/>
                <w:rtl/>
                <w:lang w:bidi="fa-IR"/>
              </w:rPr>
              <w:tab/>
            </w:r>
            <w:r>
              <w:rPr>
                <w:rFonts w:eastAsiaTheme="minorHAnsi" w:cs="B Zar"/>
                <w:sz w:val="28"/>
                <w:szCs w:val="28"/>
                <w:rtl/>
                <w:lang w:bidi="fa-IR"/>
              </w:rPr>
              <w:tab/>
              <w:t>󠇯</w:t>
            </w:r>
          </w:p>
        </w:tc>
      </w:tr>
    </w:tbl>
    <w:p>
      <w:pPr>
        <w:rPr>
          <w:rFonts w:ascii="IranNastaliq" w:hAnsi="IranNastaliq" w:cs="B Zar"/>
          <w:color w:val="000000" w:themeColor="text1"/>
          <w:rtl/>
          <w:lang w:bidi="fa-IR"/>
        </w:rPr>
      </w:pPr>
    </w:p>
    <w:p>
      <w:pPr>
        <w:rPr>
          <w:rFonts w:asciiTheme="minorHAnsi" w:eastAsiaTheme="minorHAnsi" w:hAnsiTheme="minorHAnsi" w:cs="B Zar"/>
          <w:b/>
          <w:bCs/>
          <w:rtl/>
          <w:lang w:bidi="fa-IR"/>
        </w:rPr>
      </w:pPr>
      <w:r>
        <w:rPr>
          <w:rFonts w:asciiTheme="minorHAnsi" w:eastAsiaTheme="minorHAnsi" w:hAnsiTheme="minorHAnsi" w:cs="B Zar" w:hint="cs"/>
          <w:b/>
          <w:bCs/>
          <w:rtl/>
          <w:lang w:bidi="fa-IR"/>
        </w:rPr>
        <w:t>مشخصات اختراع یا اکتشاف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>
        <w:trPr>
          <w:jc w:val="center"/>
        </w:trPr>
        <w:tc>
          <w:tcPr>
            <w:tcW w:w="3116" w:type="dxa"/>
          </w:tcPr>
          <w:p>
            <w:pPr>
              <w:rPr>
                <w:rFonts w:ascii="IranNastaliq" w:hAnsi="IranNastaliq" w:cs="B Zar"/>
                <w:rtl/>
              </w:rPr>
            </w:pPr>
            <w:r>
              <w:rPr>
                <w:rFonts w:ascii="IranNastaliq" w:hAnsi="IranNastaliq" w:cs="B Zar" w:hint="cs"/>
                <w:rtl/>
              </w:rPr>
              <w:t>عنوان:</w:t>
            </w:r>
          </w:p>
        </w:tc>
        <w:tc>
          <w:tcPr>
            <w:tcW w:w="3117" w:type="dxa"/>
          </w:tcPr>
          <w:p>
            <w:pPr>
              <w:rPr>
                <w:rFonts w:ascii="IranNastaliq" w:hAnsi="IranNastaliq" w:cs="B Zar"/>
                <w:rtl/>
              </w:rPr>
            </w:pPr>
            <w:r>
              <w:rPr>
                <w:rFonts w:ascii="IranNastaliq" w:hAnsi="IranNastaliq" w:cs="B Zar" w:hint="cs"/>
                <w:rtl/>
              </w:rPr>
              <w:t>تاریخ ثبت:</w:t>
            </w:r>
          </w:p>
        </w:tc>
        <w:tc>
          <w:tcPr>
            <w:tcW w:w="3117" w:type="dxa"/>
          </w:tcPr>
          <w:p>
            <w:pPr>
              <w:rPr>
                <w:rFonts w:ascii="IranNastaliq" w:hAnsi="IranNastaliq" w:cs="B Zar"/>
                <w:rtl/>
              </w:rPr>
            </w:pPr>
            <w:r>
              <w:rPr>
                <w:rFonts w:ascii="IranNastaliq" w:hAnsi="IranNastaliq" w:cs="B Zar" w:hint="cs"/>
                <w:rtl/>
              </w:rPr>
              <w:t>شماره ثبت:</w:t>
            </w:r>
          </w:p>
        </w:tc>
      </w:tr>
      <w:tr>
        <w:trPr>
          <w:jc w:val="center"/>
        </w:trPr>
        <w:tc>
          <w:tcPr>
            <w:tcW w:w="9350" w:type="dxa"/>
            <w:gridSpan w:val="3"/>
          </w:tcPr>
          <w:p>
            <w:pPr>
              <w:rPr>
                <w:rFonts w:ascii="IranNastaliq" w:hAnsi="IranNastaliq" w:cs="B Zar"/>
                <w:rtl/>
              </w:rPr>
            </w:pPr>
            <w:r>
              <w:rPr>
                <w:rFonts w:ascii="IranNastaliq" w:hAnsi="IranNastaliq" w:cs="B Zar" w:hint="cs"/>
                <w:rtl/>
              </w:rPr>
              <w:t>اسامی مخترعین و مکتشفین:</w:t>
            </w:r>
          </w:p>
          <w:p>
            <w:pPr>
              <w:rPr>
                <w:rFonts w:ascii="IranNastaliq" w:hAnsi="IranNastaliq" w:cs="B Zar"/>
                <w:rtl/>
              </w:rPr>
            </w:pPr>
          </w:p>
        </w:tc>
      </w:tr>
    </w:tbl>
    <w:p>
      <w:pPr>
        <w:rPr>
          <w:rFonts w:ascii="IranNastaliq" w:hAnsi="IranNastaliq" w:cs="B Zar"/>
          <w:sz w:val="22"/>
          <w:szCs w:val="22"/>
          <w:rtl/>
        </w:rPr>
      </w:pPr>
      <w:r>
        <w:rPr>
          <w:rFonts w:ascii="IranNastaliq" w:hAnsi="IranNastaliq" w:cs="B Zar" w:hint="cs"/>
          <w:b/>
          <w:bCs/>
          <w:color w:val="002060"/>
          <w:sz w:val="22"/>
          <w:szCs w:val="22"/>
          <w:rtl/>
        </w:rPr>
        <w:t>*پیوست مورد نیاز:</w:t>
      </w:r>
      <w:r>
        <w:rPr>
          <w:rFonts w:ascii="IranNastaliq" w:hAnsi="IranNastaliq" w:cs="B Zar" w:hint="cs"/>
          <w:color w:val="002060"/>
          <w:sz w:val="22"/>
          <w:szCs w:val="22"/>
          <w:rtl/>
        </w:rPr>
        <w:t xml:space="preserve"> </w:t>
      </w:r>
      <w:r>
        <w:rPr>
          <w:rFonts w:ascii="IranNastaliq" w:hAnsi="IranNastaliq" w:cs="B Zar" w:hint="cs"/>
          <w:sz w:val="22"/>
          <w:szCs w:val="22"/>
          <w:rtl/>
        </w:rPr>
        <w:t>گواهی و تاییدیه معتبر</w:t>
      </w:r>
    </w:p>
    <w:p>
      <w:pPr>
        <w:rPr>
          <w:rFonts w:ascii="IranNastaliq" w:hAnsi="IranNastaliq" w:cs="B Zar"/>
          <w:color w:val="002060"/>
          <w:sz w:val="22"/>
          <w:szCs w:val="22"/>
          <w:rtl/>
          <w:lang w:bidi="fa-IR"/>
        </w:rPr>
      </w:pPr>
    </w:p>
    <w:p>
      <w:pPr>
        <w:rPr>
          <w:rFonts w:asciiTheme="minorHAnsi" w:eastAsiaTheme="minorHAnsi" w:hAnsiTheme="minorHAnsi" w:cs="B Zar"/>
          <w:b/>
          <w:bCs/>
          <w:rtl/>
          <w:lang w:bidi="fa-IR"/>
        </w:rPr>
      </w:pPr>
      <w:r>
        <w:rPr>
          <w:rFonts w:asciiTheme="minorHAnsi" w:eastAsiaTheme="minorHAnsi" w:hAnsiTheme="minorHAnsi" w:cs="B Zar" w:hint="cs"/>
          <w:b/>
          <w:bCs/>
          <w:rtl/>
          <w:lang w:bidi="fa-IR"/>
        </w:rPr>
        <w:lastRenderedPageBreak/>
        <w:t>کسب رتبه های علمی بین المللی (ملی)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674"/>
        <w:gridCol w:w="4676"/>
      </w:tblGrid>
      <w:tr>
        <w:trPr>
          <w:jc w:val="center"/>
        </w:trPr>
        <w:tc>
          <w:tcPr>
            <w:tcW w:w="4674" w:type="dxa"/>
          </w:tcPr>
          <w:p>
            <w:pPr>
              <w:rPr>
                <w:rFonts w:ascii="IranNastaliq" w:hAnsi="IranNastaliq" w:cs="B Zar"/>
                <w:rtl/>
              </w:rPr>
            </w:pPr>
            <w:r>
              <w:rPr>
                <w:rFonts w:ascii="IranNastaliq" w:hAnsi="IranNastaliq" w:cs="B Zar"/>
                <w:rtl/>
              </w:rPr>
              <w:t>عنوان</w:t>
            </w:r>
            <w:r>
              <w:rPr>
                <w:rFonts w:ascii="IranNastaliq" w:hAnsi="IranNastaliq" w:cs="B Zar" w:hint="cs"/>
                <w:rtl/>
              </w:rPr>
              <w:t xml:space="preserve"> </w:t>
            </w:r>
            <w:r>
              <w:rPr>
                <w:rFonts w:ascii="IranNastaliq" w:hAnsi="IranNastaliq" w:cs="B Zar"/>
                <w:rtl/>
              </w:rPr>
              <w:t>دق</w:t>
            </w:r>
            <w:r>
              <w:rPr>
                <w:rFonts w:ascii="IranNastaliq" w:hAnsi="IranNastaliq" w:cs="B Zar" w:hint="cs"/>
                <w:rtl/>
              </w:rPr>
              <w:t>ی</w:t>
            </w:r>
            <w:r>
              <w:rPr>
                <w:rFonts w:ascii="IranNastaliq" w:hAnsi="IranNastaliq" w:cs="B Zar" w:hint="eastAsia"/>
                <w:rtl/>
              </w:rPr>
              <w:t>ق</w:t>
            </w:r>
            <w:r>
              <w:rPr>
                <w:rFonts w:ascii="IranNastaliq" w:hAnsi="IranNastaliq" w:cs="B Zar"/>
                <w:rtl/>
              </w:rPr>
              <w:t xml:space="preserve"> رتبه </w:t>
            </w:r>
            <w:r>
              <w:rPr>
                <w:rFonts w:ascii="IranNastaliq" w:hAnsi="IranNastaliq" w:cs="B Zar" w:hint="cs"/>
                <w:rtl/>
              </w:rPr>
              <w:t>ی</w:t>
            </w:r>
            <w:r>
              <w:rPr>
                <w:rFonts w:ascii="IranNastaliq" w:hAnsi="IranNastaliq" w:cs="B Zar" w:hint="eastAsia"/>
                <w:rtl/>
              </w:rPr>
              <w:t>ا</w:t>
            </w:r>
            <w:r>
              <w:rPr>
                <w:rFonts w:ascii="IranNastaliq" w:hAnsi="IranNastaliq" w:cs="B Zar"/>
                <w:rtl/>
              </w:rPr>
              <w:t xml:space="preserve"> افتخار علم</w:t>
            </w:r>
            <w:r>
              <w:rPr>
                <w:rFonts w:ascii="IranNastaliq" w:hAnsi="IranNastaliq" w:cs="B Zar" w:hint="cs"/>
                <w:rtl/>
              </w:rPr>
              <w:t>ی:</w:t>
            </w:r>
          </w:p>
        </w:tc>
        <w:tc>
          <w:tcPr>
            <w:tcW w:w="4676" w:type="dxa"/>
          </w:tcPr>
          <w:p>
            <w:pPr>
              <w:pStyle w:val="NormalWeb"/>
              <w:bidi/>
              <w:rPr>
                <w:rFonts w:ascii="IranNastaliq" w:hAnsi="IranNastaliq" w:cs="B Zar"/>
                <w:rtl/>
              </w:rPr>
            </w:pPr>
            <w:r>
              <w:rPr>
                <w:rFonts w:ascii="IranNastaliq" w:hAnsi="IranNastaliq" w:cs="B Zar" w:hint="cs"/>
                <w:rtl/>
              </w:rPr>
              <w:t>رتبه</w:t>
            </w:r>
            <w:r>
              <w:rPr>
                <w:rFonts w:ascii="IranNastaliq" w:hAnsi="IranNastaliq" w:cs="B Zar"/>
                <w:rtl/>
              </w:rPr>
              <w:t xml:space="preserve"> دق</w:t>
            </w:r>
            <w:r>
              <w:rPr>
                <w:rFonts w:ascii="IranNastaliq" w:hAnsi="IranNastaliq" w:cs="B Zar" w:hint="cs"/>
                <w:rtl/>
              </w:rPr>
              <w:t>ی</w:t>
            </w:r>
            <w:r>
              <w:rPr>
                <w:rFonts w:ascii="IranNastaliq" w:hAnsi="IranNastaliq" w:cs="B Zar" w:hint="eastAsia"/>
                <w:rtl/>
              </w:rPr>
              <w:t>ق</w:t>
            </w:r>
            <w:r>
              <w:rPr>
                <w:rFonts w:ascii="IranNastaliq" w:hAnsi="IranNastaliq" w:cs="B Zar"/>
                <w:rtl/>
              </w:rPr>
              <w:t xml:space="preserve"> رتبه </w:t>
            </w:r>
            <w:r>
              <w:rPr>
                <w:rFonts w:ascii="IranNastaliq" w:hAnsi="IranNastaliq" w:cs="B Zar" w:hint="cs"/>
                <w:rtl/>
              </w:rPr>
              <w:t>ی</w:t>
            </w:r>
            <w:r>
              <w:rPr>
                <w:rFonts w:ascii="IranNastaliq" w:hAnsi="IranNastaliq" w:cs="B Zar" w:hint="eastAsia"/>
                <w:rtl/>
              </w:rPr>
              <w:t>ا</w:t>
            </w:r>
            <w:r>
              <w:rPr>
                <w:rFonts w:ascii="IranNastaliq" w:hAnsi="IranNastaliq" w:cs="B Zar"/>
                <w:rtl/>
              </w:rPr>
              <w:t xml:space="preserve"> افتخار علم</w:t>
            </w:r>
            <w:r>
              <w:rPr>
                <w:rFonts w:ascii="IranNastaliq" w:hAnsi="IranNastaliq" w:cs="B Zar" w:hint="cs"/>
                <w:rtl/>
              </w:rPr>
              <w:t>ی:</w:t>
            </w:r>
          </w:p>
        </w:tc>
      </w:tr>
      <w:tr>
        <w:trPr>
          <w:jc w:val="center"/>
        </w:trPr>
        <w:tc>
          <w:tcPr>
            <w:tcW w:w="4674" w:type="dxa"/>
          </w:tcPr>
          <w:p>
            <w:pPr>
              <w:rPr>
                <w:rFonts w:ascii="IranNastaliq" w:hAnsi="IranNastaliq" w:cs="B Zar"/>
                <w:rtl/>
              </w:rPr>
            </w:pPr>
            <w:r>
              <w:rPr>
                <w:rFonts w:ascii="IranNastaliq" w:hAnsi="IranNastaliq" w:cs="B Zar"/>
                <w:rtl/>
              </w:rPr>
              <w:t>نام رو</w:t>
            </w:r>
            <w:r>
              <w:rPr>
                <w:rFonts w:ascii="IranNastaliq" w:hAnsi="IranNastaliq" w:cs="B Zar" w:hint="cs"/>
                <w:rtl/>
              </w:rPr>
              <w:t>ی</w:t>
            </w:r>
            <w:r>
              <w:rPr>
                <w:rFonts w:ascii="IranNastaliq" w:hAnsi="IranNastaliq" w:cs="B Zar" w:hint="eastAsia"/>
                <w:rtl/>
              </w:rPr>
              <w:t>داد</w:t>
            </w:r>
            <w:r>
              <w:rPr>
                <w:rFonts w:ascii="IranNastaliq" w:hAnsi="IranNastaliq" w:cs="B Zar"/>
                <w:rtl/>
              </w:rPr>
              <w:t xml:space="preserve"> / مسابقه / جشنواره</w:t>
            </w:r>
            <w:r>
              <w:rPr>
                <w:rFonts w:ascii="IranNastaliq" w:hAnsi="IranNastaliq" w:cs="B Zar" w:hint="cs"/>
                <w:rtl/>
              </w:rPr>
              <w:t>:</w:t>
            </w:r>
          </w:p>
        </w:tc>
        <w:tc>
          <w:tcPr>
            <w:tcW w:w="4676" w:type="dxa"/>
          </w:tcPr>
          <w:p>
            <w:pPr>
              <w:pStyle w:val="NormalWeb"/>
              <w:bidi/>
              <w:rPr>
                <w:rFonts w:ascii="IranNastaliq" w:hAnsi="IranNastaliq" w:cs="B Zar"/>
                <w:rtl/>
              </w:rPr>
            </w:pPr>
            <w:r>
              <w:rPr>
                <w:rFonts w:ascii="IranNastaliq" w:hAnsi="IranNastaliq" w:cs="B Zar" w:hint="eastAsia"/>
                <w:rtl/>
              </w:rPr>
              <w:t>دوره</w:t>
            </w:r>
            <w:r>
              <w:rPr>
                <w:rFonts w:ascii="IranNastaliq" w:hAnsi="IranNastaliq" w:cs="B Zar"/>
                <w:rtl/>
              </w:rPr>
              <w:t xml:space="preserve"> برگزار</w:t>
            </w:r>
            <w:r>
              <w:rPr>
                <w:rFonts w:ascii="IranNastaliq" w:hAnsi="IranNastaliq" w:cs="B Zar" w:hint="cs"/>
                <w:rtl/>
              </w:rPr>
              <w:t>ی:</w:t>
            </w:r>
          </w:p>
        </w:tc>
      </w:tr>
      <w:tr>
        <w:trPr>
          <w:jc w:val="center"/>
        </w:trPr>
        <w:tc>
          <w:tcPr>
            <w:tcW w:w="4674" w:type="dxa"/>
          </w:tcPr>
          <w:p>
            <w:pPr>
              <w:rPr>
                <w:rFonts w:ascii="IranNastaliq" w:hAnsi="IranNastaliq" w:cs="B Zar"/>
                <w:rtl/>
              </w:rPr>
            </w:pPr>
            <w:r>
              <w:rPr>
                <w:rFonts w:ascii="IranNastaliq" w:hAnsi="IranNastaliq" w:cs="B Zar" w:hint="eastAsia"/>
                <w:rtl/>
              </w:rPr>
              <w:t>سال</w:t>
            </w:r>
            <w:r>
              <w:rPr>
                <w:rFonts w:ascii="IranNastaliq" w:hAnsi="IranNastaliq" w:cs="B Zar"/>
                <w:rtl/>
              </w:rPr>
              <w:t xml:space="preserve"> کسب رتبه</w:t>
            </w:r>
            <w:r>
              <w:rPr>
                <w:rFonts w:ascii="IranNastaliq" w:hAnsi="IranNastaliq" w:cs="B Zar" w:hint="cs"/>
                <w:rtl/>
              </w:rPr>
              <w:t>:</w:t>
            </w:r>
          </w:p>
        </w:tc>
        <w:tc>
          <w:tcPr>
            <w:tcW w:w="4676" w:type="dxa"/>
          </w:tcPr>
          <w:p>
            <w:pPr>
              <w:pStyle w:val="NormalWeb"/>
              <w:bidi/>
              <w:rPr>
                <w:rFonts w:ascii="IranNastaliq" w:hAnsi="IranNastaliq" w:cs="B Zar"/>
                <w:rtl/>
              </w:rPr>
            </w:pPr>
            <w:r>
              <w:rPr>
                <w:rFonts w:ascii="IranNastaliq" w:hAnsi="IranNastaliq" w:cs="B Zar" w:hint="cs"/>
                <w:rtl/>
              </w:rPr>
              <w:t xml:space="preserve">سطح رتبه: </w:t>
            </w:r>
            <w:r>
              <w:rPr>
                <w:rFonts w:ascii="Segoe UI Symbol" w:hAnsi="Segoe UI Symbol" w:cs="Segoe UI Symbol" w:hint="cs"/>
                <w:rtl/>
              </w:rPr>
              <w:t>☐</w:t>
            </w:r>
            <w:r>
              <w:rPr>
                <w:rFonts w:ascii="IranNastaliq" w:hAnsi="IranNastaliq" w:cs="B Zar" w:hint="cs"/>
                <w:rtl/>
              </w:rPr>
              <w:t xml:space="preserve"> ملی   </w:t>
            </w:r>
            <w:r>
              <w:rPr>
                <w:rFonts w:ascii="Segoe UI Symbol" w:hAnsi="Segoe UI Symbol" w:cs="Segoe UI Symbol" w:hint="cs"/>
                <w:rtl/>
              </w:rPr>
              <w:t>☐</w:t>
            </w:r>
            <w:r>
              <w:rPr>
                <w:rFonts w:ascii="IranNastaliq" w:hAnsi="IranNastaliq" w:cs="B Zar" w:hint="cs"/>
                <w:rtl/>
              </w:rPr>
              <w:t xml:space="preserve"> بین‌المللی</w:t>
            </w:r>
          </w:p>
        </w:tc>
      </w:tr>
    </w:tbl>
    <w:p>
      <w:pPr>
        <w:rPr>
          <w:rFonts w:ascii="IranNastaliq" w:hAnsi="IranNastaliq" w:cs="B Zar"/>
          <w:sz w:val="22"/>
          <w:szCs w:val="22"/>
          <w:rtl/>
        </w:rPr>
      </w:pPr>
      <w:r>
        <w:rPr>
          <w:rFonts w:ascii="IranNastaliq" w:hAnsi="IranNastaliq" w:cs="B Zar" w:hint="cs"/>
          <w:b/>
          <w:bCs/>
          <w:color w:val="002060"/>
          <w:sz w:val="22"/>
          <w:szCs w:val="22"/>
          <w:rtl/>
        </w:rPr>
        <w:t>*پیوست مورد نیاز:</w:t>
      </w:r>
      <w:r>
        <w:rPr>
          <w:rFonts w:ascii="IranNastaliq" w:hAnsi="IranNastaliq" w:cs="B Zar" w:hint="cs"/>
          <w:color w:val="002060"/>
          <w:sz w:val="22"/>
          <w:szCs w:val="22"/>
          <w:rtl/>
        </w:rPr>
        <w:t xml:space="preserve"> </w:t>
      </w:r>
      <w:r>
        <w:rPr>
          <w:rFonts w:ascii="IranNastaliq" w:hAnsi="IranNastaliq" w:cs="B Zar" w:hint="cs"/>
          <w:sz w:val="22"/>
          <w:szCs w:val="22"/>
          <w:rtl/>
        </w:rPr>
        <w:t xml:space="preserve">گواهی </w:t>
      </w:r>
      <w:r>
        <w:rPr>
          <w:rFonts w:ascii="IranNastaliq" w:hAnsi="IranNastaliq" w:cs="B Zar"/>
          <w:sz w:val="22"/>
          <w:szCs w:val="22"/>
          <w:rtl/>
        </w:rPr>
        <w:t>کسب رتبه</w:t>
      </w:r>
    </w:p>
    <w:p>
      <w:pPr>
        <w:rPr>
          <w:rFonts w:asciiTheme="minorHAnsi" w:eastAsiaTheme="minorHAnsi" w:hAnsiTheme="minorHAnsi" w:cs="B Zar"/>
          <w:rtl/>
          <w:lang w:bidi="fa-IR"/>
        </w:rPr>
      </w:pPr>
    </w:p>
    <w:p>
      <w:pPr>
        <w:rPr>
          <w:rFonts w:asciiTheme="minorHAnsi" w:eastAsiaTheme="minorHAnsi" w:hAnsiTheme="minorHAnsi" w:cs="B Zar"/>
          <w:b/>
          <w:bCs/>
          <w:rtl/>
          <w:lang w:bidi="fa-IR"/>
        </w:rPr>
      </w:pPr>
      <w:r>
        <w:rPr>
          <w:rFonts w:asciiTheme="minorHAnsi" w:eastAsiaTheme="minorHAnsi" w:hAnsiTheme="minorHAnsi" w:cs="B Zar" w:hint="cs"/>
          <w:b/>
          <w:bCs/>
          <w:rtl/>
          <w:lang w:bidi="fa-IR"/>
        </w:rPr>
        <w:t>قرار گرفتن در لیست دانشمندان 1% (2%)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674"/>
        <w:gridCol w:w="4676"/>
      </w:tblGrid>
      <w:tr>
        <w:trPr>
          <w:jc w:val="center"/>
        </w:trPr>
        <w:tc>
          <w:tcPr>
            <w:tcW w:w="4674" w:type="dxa"/>
          </w:tcPr>
          <w:p>
            <w:pPr>
              <w:spacing w:before="100" w:beforeAutospacing="1" w:after="100" w:afterAutospacing="1"/>
              <w:rPr>
                <w:rFonts w:cs="B Zar"/>
                <w:sz w:val="22"/>
                <w:szCs w:val="22"/>
                <w:rtl/>
                <w:lang w:bidi="fa-IR"/>
              </w:rPr>
            </w:pPr>
            <w:r>
              <w:rPr>
                <w:rFonts w:ascii="Segoe UI Symbol" w:hAnsi="Segoe UI Symbol" w:cs="Segoe UI Symbol" w:hint="cs"/>
                <w:sz w:val="22"/>
                <w:szCs w:val="22"/>
                <w:rtl/>
                <w:lang w:bidi="fa-IR"/>
              </w:rPr>
              <w:t>☐</w:t>
            </w:r>
            <w:r>
              <w:rPr>
                <w:rFonts w:cs="B Zar" w:hint="cs"/>
                <w:sz w:val="22"/>
                <w:szCs w:val="22"/>
                <w:rtl/>
                <w:lang w:bidi="fa-IR"/>
              </w:rPr>
              <w:t xml:space="preserve"> دانشمندان ۱</w:t>
            </w:r>
            <w:r>
              <w:rPr>
                <w:rFonts w:ascii="Arial" w:hAnsi="Arial" w:cs="Arial" w:hint="cs"/>
                <w:sz w:val="22"/>
                <w:szCs w:val="22"/>
                <w:rtl/>
                <w:lang w:bidi="fa-IR"/>
              </w:rPr>
              <w:t>٪</w:t>
            </w:r>
            <w:r>
              <w:rPr>
                <w:rFonts w:cs="B Zar" w:hint="cs"/>
                <w:sz w:val="22"/>
                <w:szCs w:val="22"/>
                <w:rtl/>
                <w:lang w:bidi="fa-IR"/>
              </w:rPr>
              <w:t xml:space="preserve"> برتر</w:t>
            </w:r>
          </w:p>
          <w:p>
            <w:pPr>
              <w:spacing w:before="100" w:beforeAutospacing="1" w:after="100" w:afterAutospacing="1"/>
              <w:rPr>
                <w:rFonts w:cs="B Zar"/>
                <w:sz w:val="22"/>
                <w:szCs w:val="22"/>
                <w:rtl/>
                <w:lang w:bidi="fa-IR"/>
              </w:rPr>
            </w:pPr>
            <w:r>
              <w:rPr>
                <w:rFonts w:ascii="Segoe UI Symbol" w:hAnsi="Segoe UI Symbol" w:cs="Segoe UI Symbol" w:hint="cs"/>
                <w:sz w:val="22"/>
                <w:szCs w:val="22"/>
                <w:rtl/>
                <w:lang w:bidi="fa-IR"/>
              </w:rPr>
              <w:t>☐</w:t>
            </w:r>
            <w:r>
              <w:rPr>
                <w:rFonts w:cs="B Zar" w:hint="cs"/>
                <w:sz w:val="22"/>
                <w:szCs w:val="22"/>
                <w:rtl/>
                <w:lang w:bidi="fa-IR"/>
              </w:rPr>
              <w:t xml:space="preserve"> دانشمندان ۲</w:t>
            </w:r>
            <w:r>
              <w:rPr>
                <w:rFonts w:ascii="Arial" w:hAnsi="Arial" w:cs="Arial" w:hint="cs"/>
                <w:sz w:val="22"/>
                <w:szCs w:val="22"/>
                <w:rtl/>
                <w:lang w:bidi="fa-IR"/>
              </w:rPr>
              <w:t>٪</w:t>
            </w:r>
            <w:r>
              <w:rPr>
                <w:rFonts w:cs="B Zar" w:hint="cs"/>
                <w:sz w:val="22"/>
                <w:szCs w:val="22"/>
                <w:rtl/>
                <w:lang w:bidi="fa-IR"/>
              </w:rPr>
              <w:t xml:space="preserve"> برتر</w:t>
            </w:r>
          </w:p>
        </w:tc>
        <w:tc>
          <w:tcPr>
            <w:tcW w:w="4676" w:type="dxa"/>
          </w:tcPr>
          <w:p>
            <w:pPr>
              <w:pStyle w:val="NormalWeb"/>
              <w:bidi/>
              <w:rPr>
                <w:rFonts w:ascii="IranNastaliq" w:hAnsi="IranNastaliq" w:cs="B Zar"/>
                <w:rtl/>
              </w:rPr>
            </w:pPr>
            <w:r>
              <w:rPr>
                <w:rFonts w:ascii="IranNastaliq" w:hAnsi="IranNastaliq" w:cs="B Zar"/>
                <w:rtl/>
              </w:rPr>
              <w:t>مرجع اعلام‌کننده:</w:t>
            </w:r>
          </w:p>
        </w:tc>
      </w:tr>
    </w:tbl>
    <w:p>
      <w:pPr>
        <w:rPr>
          <w:rFonts w:ascii="IranNastaliq" w:hAnsi="IranNastaliq" w:cs="B Zar"/>
          <w:sz w:val="22"/>
          <w:szCs w:val="22"/>
          <w:rtl/>
        </w:rPr>
      </w:pPr>
      <w:r>
        <w:rPr>
          <w:rFonts w:ascii="IranNastaliq" w:hAnsi="IranNastaliq" w:cs="B Zar" w:hint="cs"/>
          <w:b/>
          <w:bCs/>
          <w:color w:val="002060"/>
          <w:sz w:val="22"/>
          <w:szCs w:val="22"/>
          <w:rtl/>
        </w:rPr>
        <w:t>*پیوست مورد نیاز:</w:t>
      </w:r>
      <w:r>
        <w:rPr>
          <w:rFonts w:ascii="IranNastaliq" w:hAnsi="IranNastaliq" w:cs="B Zar" w:hint="cs"/>
          <w:color w:val="002060"/>
          <w:sz w:val="22"/>
          <w:szCs w:val="22"/>
          <w:rtl/>
        </w:rPr>
        <w:t xml:space="preserve"> </w:t>
      </w:r>
      <w:r>
        <w:rPr>
          <w:rFonts w:ascii="IranNastaliq" w:hAnsi="IranNastaliq" w:cs="B Zar" w:hint="cs"/>
          <w:sz w:val="22"/>
          <w:szCs w:val="22"/>
          <w:rtl/>
        </w:rPr>
        <w:t>گواهی مربوطه</w:t>
      </w:r>
    </w:p>
    <w:p>
      <w:pPr>
        <w:rPr>
          <w:rFonts w:ascii="IranNastaliq" w:hAnsi="IranNastaliq" w:cs="B Zar"/>
          <w:sz w:val="22"/>
          <w:szCs w:val="22"/>
          <w:rtl/>
        </w:rPr>
      </w:pPr>
    </w:p>
    <w:p>
      <w:pPr>
        <w:rPr>
          <w:rFonts w:ascii="IranNastaliq" w:hAnsi="IranNastaliq" w:cs="B Zar"/>
          <w:b/>
          <w:bCs/>
          <w:sz w:val="22"/>
          <w:szCs w:val="22"/>
          <w:rtl/>
          <w:lang w:bidi="fa-IR"/>
        </w:rPr>
      </w:pPr>
      <w:r>
        <w:rPr>
          <w:rFonts w:ascii="IranNastaliq" w:hAnsi="IranNastaliq" w:cs="B Zar" w:hint="cs"/>
          <w:b/>
          <w:bCs/>
          <w:sz w:val="22"/>
          <w:szCs w:val="22"/>
          <w:rtl/>
          <w:lang w:bidi="fa-IR"/>
        </w:rPr>
        <w:t>جذب گرنت بین المللی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675"/>
        <w:gridCol w:w="4675"/>
      </w:tblGrid>
      <w:tr>
        <w:trPr>
          <w:jc w:val="center"/>
        </w:trPr>
        <w:tc>
          <w:tcPr>
            <w:tcW w:w="4675" w:type="dxa"/>
          </w:tcPr>
          <w:p>
            <w:pPr>
              <w:rPr>
                <w:rFonts w:ascii="IranNastaliq" w:hAnsi="IranNastaliq" w:cs="B Zar"/>
                <w:sz w:val="22"/>
                <w:szCs w:val="22"/>
                <w:rtl/>
              </w:rPr>
            </w:pPr>
            <w:r>
              <w:rPr>
                <w:rFonts w:ascii="IranNastaliq" w:hAnsi="IranNastaliq" w:cs="B Zar"/>
                <w:sz w:val="22"/>
                <w:szCs w:val="22"/>
                <w:rtl/>
              </w:rPr>
              <w:t>عنوان پروژه/طرح</w:t>
            </w:r>
            <w:r>
              <w:rPr>
                <w:rFonts w:ascii="IranNastaliq" w:hAnsi="IranNastaliq" w:cs="B Zar" w:hint="cs"/>
                <w:sz w:val="22"/>
                <w:szCs w:val="22"/>
                <w:rtl/>
              </w:rPr>
              <w:t>:</w:t>
            </w:r>
          </w:p>
        </w:tc>
        <w:tc>
          <w:tcPr>
            <w:tcW w:w="4675" w:type="dxa"/>
          </w:tcPr>
          <w:p>
            <w:pPr>
              <w:rPr>
                <w:rFonts w:ascii="IranNastaliq" w:hAnsi="IranNastaliq" w:cs="B Zar"/>
                <w:sz w:val="22"/>
                <w:szCs w:val="22"/>
                <w:rtl/>
              </w:rPr>
            </w:pPr>
            <w:r>
              <w:rPr>
                <w:rFonts w:ascii="IranNastaliq" w:hAnsi="IranNastaliq" w:cs="B Zar"/>
                <w:sz w:val="22"/>
                <w:szCs w:val="22"/>
                <w:rtl/>
              </w:rPr>
              <w:t>سازمان/نهاد اعطاکننده گرنت:</w:t>
            </w:r>
          </w:p>
        </w:tc>
      </w:tr>
      <w:tr>
        <w:trPr>
          <w:jc w:val="center"/>
        </w:trPr>
        <w:tc>
          <w:tcPr>
            <w:tcW w:w="4675" w:type="dxa"/>
          </w:tcPr>
          <w:p>
            <w:pPr>
              <w:rPr>
                <w:rFonts w:ascii="IranNastaliq" w:hAnsi="IranNastaliq" w:cs="B Zar"/>
                <w:sz w:val="22"/>
                <w:szCs w:val="22"/>
                <w:rtl/>
              </w:rPr>
            </w:pPr>
            <w:r>
              <w:rPr>
                <w:rFonts w:ascii="IranNastaliq" w:hAnsi="IranNastaliq" w:cs="B Zar"/>
                <w:sz w:val="22"/>
                <w:szCs w:val="22"/>
                <w:rtl/>
              </w:rPr>
              <w:t>کشور مبدأ نهاد اعطاکننده:</w:t>
            </w:r>
          </w:p>
        </w:tc>
        <w:tc>
          <w:tcPr>
            <w:tcW w:w="4675" w:type="dxa"/>
          </w:tcPr>
          <w:p>
            <w:pPr>
              <w:rPr>
                <w:rFonts w:ascii="IranNastaliq" w:hAnsi="IranNastaliq" w:cs="B Zar"/>
                <w:sz w:val="22"/>
                <w:szCs w:val="22"/>
                <w:rtl/>
              </w:rPr>
            </w:pPr>
            <w:r>
              <w:rPr>
                <w:rFonts w:ascii="IranNastaliq" w:hAnsi="IranNastaliq" w:cs="B Zar"/>
                <w:sz w:val="22"/>
                <w:szCs w:val="22"/>
                <w:rtl/>
              </w:rPr>
              <w:t>تار</w:t>
            </w:r>
            <w:r>
              <w:rPr>
                <w:rFonts w:ascii="IranNastaliq" w:hAnsi="IranNastaliq" w:cs="B Zar" w:hint="cs"/>
                <w:sz w:val="22"/>
                <w:szCs w:val="22"/>
                <w:rtl/>
              </w:rPr>
              <w:t>ی</w:t>
            </w:r>
            <w:r>
              <w:rPr>
                <w:rFonts w:ascii="IranNastaliq" w:hAnsi="IranNastaliq" w:cs="B Zar" w:hint="eastAsia"/>
                <w:sz w:val="22"/>
                <w:szCs w:val="22"/>
                <w:rtl/>
              </w:rPr>
              <w:t>خ</w:t>
            </w:r>
            <w:r>
              <w:rPr>
                <w:rFonts w:ascii="IranNastaliq" w:hAnsi="IranNastaliq" w:cs="B Zar"/>
                <w:sz w:val="22"/>
                <w:szCs w:val="22"/>
                <w:rtl/>
              </w:rPr>
              <w:t xml:space="preserve"> شروع و پا</w:t>
            </w:r>
            <w:r>
              <w:rPr>
                <w:rFonts w:ascii="IranNastaliq" w:hAnsi="IranNastaliq" w:cs="B Zar" w:hint="cs"/>
                <w:sz w:val="22"/>
                <w:szCs w:val="22"/>
                <w:rtl/>
              </w:rPr>
              <w:t>ی</w:t>
            </w:r>
            <w:r>
              <w:rPr>
                <w:rFonts w:ascii="IranNastaliq" w:hAnsi="IranNastaliq" w:cs="B Zar" w:hint="eastAsia"/>
                <w:sz w:val="22"/>
                <w:szCs w:val="22"/>
                <w:rtl/>
              </w:rPr>
              <w:t>ان</w:t>
            </w:r>
            <w:r>
              <w:rPr>
                <w:rFonts w:ascii="IranNastaliq" w:hAnsi="IranNastaliq" w:cs="B Zar"/>
                <w:sz w:val="22"/>
                <w:szCs w:val="22"/>
                <w:rtl/>
              </w:rPr>
              <w:t xml:space="preserve"> اعتبار:</w:t>
            </w:r>
          </w:p>
        </w:tc>
      </w:tr>
      <w:tr>
        <w:trPr>
          <w:jc w:val="center"/>
        </w:trPr>
        <w:tc>
          <w:tcPr>
            <w:tcW w:w="4675" w:type="dxa"/>
          </w:tcPr>
          <w:p>
            <w:pPr>
              <w:rPr>
                <w:rFonts w:ascii="IranNastaliq" w:hAnsi="IranNastaliq" w:cs="B Zar"/>
                <w:sz w:val="22"/>
                <w:szCs w:val="22"/>
                <w:rtl/>
              </w:rPr>
            </w:pPr>
            <w:r>
              <w:rPr>
                <w:rFonts w:ascii="IranNastaliq" w:hAnsi="IranNastaliq" w:cs="B Zar"/>
                <w:sz w:val="22"/>
                <w:szCs w:val="22"/>
                <w:rtl/>
              </w:rPr>
              <w:t>مبلغ کل گرنت</w:t>
            </w:r>
            <w:r>
              <w:rPr>
                <w:rFonts w:ascii="IranNastaliq" w:hAnsi="IranNastaliq" w:cs="B Zar" w:hint="cs"/>
                <w:sz w:val="22"/>
                <w:szCs w:val="22"/>
                <w:rtl/>
              </w:rPr>
              <w:t>:</w:t>
            </w:r>
          </w:p>
        </w:tc>
        <w:tc>
          <w:tcPr>
            <w:tcW w:w="4675" w:type="dxa"/>
          </w:tcPr>
          <w:p>
            <w:pPr>
              <w:rPr>
                <w:rFonts w:ascii="IranNastaliq" w:hAnsi="IranNastaliq" w:cs="B Zar"/>
                <w:sz w:val="22"/>
                <w:szCs w:val="22"/>
                <w:rtl/>
              </w:rPr>
            </w:pPr>
            <w:r>
              <w:rPr>
                <w:rFonts w:ascii="IranNastaliq" w:hAnsi="IranNastaliq" w:cs="B Zar"/>
                <w:sz w:val="22"/>
                <w:szCs w:val="22"/>
                <w:rtl/>
              </w:rPr>
              <w:t>نقش متقاض</w:t>
            </w:r>
            <w:r>
              <w:rPr>
                <w:rFonts w:ascii="IranNastaliq" w:hAnsi="IranNastaliq" w:cs="B Zar" w:hint="cs"/>
                <w:sz w:val="22"/>
                <w:szCs w:val="22"/>
                <w:rtl/>
              </w:rPr>
              <w:t>ی</w:t>
            </w:r>
            <w:r>
              <w:rPr>
                <w:rFonts w:ascii="IranNastaliq" w:hAnsi="IranNastaliq" w:cs="B Zar"/>
                <w:sz w:val="22"/>
                <w:szCs w:val="22"/>
                <w:rtl/>
              </w:rPr>
              <w:t xml:space="preserve"> در پروژه: </w:t>
            </w:r>
            <w:r>
              <w:rPr>
                <w:rFonts w:ascii="Segoe UI Symbol" w:hAnsi="Segoe UI Symbol" w:cs="Segoe UI Symbol" w:hint="cs"/>
                <w:sz w:val="22"/>
                <w:szCs w:val="22"/>
                <w:rtl/>
              </w:rPr>
              <w:t>☐</w:t>
            </w:r>
            <w:r>
              <w:rPr>
                <w:rFonts w:ascii="IranNastaliq" w:hAnsi="IranNastaliq" w:cs="B Zar"/>
                <w:sz w:val="22"/>
                <w:szCs w:val="22"/>
                <w:rtl/>
              </w:rPr>
              <w:t xml:space="preserve"> </w:t>
            </w:r>
            <w:r>
              <w:rPr>
                <w:rFonts w:ascii="IranNastaliq" w:hAnsi="IranNastaliq" w:cs="B Zar" w:hint="cs"/>
                <w:sz w:val="22"/>
                <w:szCs w:val="22"/>
                <w:rtl/>
              </w:rPr>
              <w:t>مجری</w:t>
            </w:r>
            <w:r>
              <w:rPr>
                <w:rFonts w:ascii="IranNastaliq" w:hAnsi="IranNastaliq" w:cs="B Zar"/>
                <w:sz w:val="22"/>
                <w:szCs w:val="22"/>
                <w:rtl/>
              </w:rPr>
              <w:t xml:space="preserve"> اصل</w:t>
            </w:r>
            <w:r>
              <w:rPr>
                <w:rFonts w:ascii="IranNastaliq" w:hAnsi="IranNastaliq" w:cs="B Zar" w:hint="cs"/>
                <w:sz w:val="22"/>
                <w:szCs w:val="22"/>
                <w:rtl/>
              </w:rPr>
              <w:t>ی</w:t>
            </w:r>
            <w:r>
              <w:rPr>
                <w:rFonts w:ascii="IranNastaliq" w:hAnsi="IranNastaliq" w:cs="B Zar"/>
                <w:sz w:val="22"/>
                <w:szCs w:val="22"/>
                <w:rtl/>
              </w:rPr>
              <w:t xml:space="preserve"> </w:t>
            </w:r>
            <w:r>
              <w:rPr>
                <w:rFonts w:ascii="Segoe UI Symbol" w:hAnsi="Segoe UI Symbol" w:cs="Segoe UI Symbol" w:hint="cs"/>
                <w:sz w:val="22"/>
                <w:szCs w:val="22"/>
                <w:rtl/>
              </w:rPr>
              <w:t>☐</w:t>
            </w:r>
            <w:r>
              <w:rPr>
                <w:rFonts w:ascii="IranNastaliq" w:hAnsi="IranNastaliq" w:cs="B Zar"/>
                <w:sz w:val="22"/>
                <w:szCs w:val="22"/>
                <w:rtl/>
              </w:rPr>
              <w:t xml:space="preserve"> </w:t>
            </w:r>
            <w:r>
              <w:rPr>
                <w:rFonts w:ascii="IranNastaliq" w:hAnsi="IranNastaliq" w:cs="B Zar" w:hint="cs"/>
                <w:sz w:val="22"/>
                <w:szCs w:val="22"/>
                <w:rtl/>
              </w:rPr>
              <w:t>همکا</w:t>
            </w:r>
            <w:r>
              <w:rPr>
                <w:rFonts w:ascii="IranNastaliq" w:hAnsi="IranNastaliq" w:cs="B Zar"/>
                <w:sz w:val="22"/>
                <w:szCs w:val="22"/>
                <w:rtl/>
              </w:rPr>
              <w:t>ر</w:t>
            </w:r>
          </w:p>
        </w:tc>
      </w:tr>
      <w:tr>
        <w:trPr>
          <w:jc w:val="center"/>
        </w:trPr>
        <w:tc>
          <w:tcPr>
            <w:tcW w:w="4675" w:type="dxa"/>
          </w:tcPr>
          <w:p>
            <w:pPr>
              <w:rPr>
                <w:rFonts w:ascii="IranNastaliq" w:hAnsi="IranNastaliq" w:cs="B Zar"/>
                <w:sz w:val="22"/>
                <w:szCs w:val="22"/>
                <w:rtl/>
              </w:rPr>
            </w:pPr>
            <w:r>
              <w:rPr>
                <w:rFonts w:ascii="IranNastaliq" w:hAnsi="IranNastaliq" w:cs="B Zar"/>
                <w:sz w:val="22"/>
                <w:szCs w:val="22"/>
                <w:rtl/>
              </w:rPr>
              <w:t>وضع</w:t>
            </w:r>
            <w:r>
              <w:rPr>
                <w:rFonts w:ascii="IranNastaliq" w:hAnsi="IranNastaliq" w:cs="B Zar" w:hint="cs"/>
                <w:sz w:val="22"/>
                <w:szCs w:val="22"/>
                <w:rtl/>
              </w:rPr>
              <w:t>ی</w:t>
            </w:r>
            <w:r>
              <w:rPr>
                <w:rFonts w:ascii="IranNastaliq" w:hAnsi="IranNastaliq" w:cs="B Zar" w:hint="eastAsia"/>
                <w:sz w:val="22"/>
                <w:szCs w:val="22"/>
                <w:rtl/>
              </w:rPr>
              <w:t>ت</w:t>
            </w:r>
            <w:r>
              <w:rPr>
                <w:rFonts w:ascii="IranNastaliq" w:hAnsi="IranNastaliq" w:cs="B Zar"/>
                <w:sz w:val="22"/>
                <w:szCs w:val="22"/>
                <w:rtl/>
              </w:rPr>
              <w:t xml:space="preserve"> فعل</w:t>
            </w:r>
            <w:r>
              <w:rPr>
                <w:rFonts w:ascii="IranNastaliq" w:hAnsi="IranNastaliq" w:cs="B Zar" w:hint="cs"/>
                <w:sz w:val="22"/>
                <w:szCs w:val="22"/>
                <w:rtl/>
              </w:rPr>
              <w:t>ی</w:t>
            </w:r>
            <w:r>
              <w:rPr>
                <w:rFonts w:ascii="IranNastaliq" w:hAnsi="IranNastaliq" w:cs="B Zar"/>
                <w:sz w:val="22"/>
                <w:szCs w:val="22"/>
                <w:rtl/>
              </w:rPr>
              <w:t xml:space="preserve"> طرح: </w:t>
            </w:r>
            <w:r>
              <w:rPr>
                <w:rFonts w:ascii="Segoe UI Symbol" w:hAnsi="Segoe UI Symbol" w:cs="Segoe UI Symbol" w:hint="cs"/>
                <w:sz w:val="22"/>
                <w:szCs w:val="22"/>
                <w:rtl/>
              </w:rPr>
              <w:t>☐</w:t>
            </w:r>
            <w:r>
              <w:rPr>
                <w:rFonts w:ascii="IranNastaliq" w:hAnsi="IranNastaliq" w:cs="B Zar"/>
                <w:sz w:val="22"/>
                <w:szCs w:val="22"/>
                <w:rtl/>
              </w:rPr>
              <w:t xml:space="preserve"> </w:t>
            </w:r>
            <w:r>
              <w:rPr>
                <w:rFonts w:ascii="IranNastaliq" w:hAnsi="IranNastaliq" w:cs="B Zar" w:hint="cs"/>
                <w:sz w:val="22"/>
                <w:szCs w:val="22"/>
                <w:rtl/>
              </w:rPr>
              <w:t>در</w:t>
            </w:r>
            <w:r>
              <w:rPr>
                <w:rFonts w:ascii="IranNastaliq" w:hAnsi="IranNastaliq" w:cs="B Zar"/>
                <w:sz w:val="22"/>
                <w:szCs w:val="22"/>
                <w:rtl/>
              </w:rPr>
              <w:t xml:space="preserve"> </w:t>
            </w:r>
            <w:r>
              <w:rPr>
                <w:rFonts w:ascii="IranNastaliq" w:hAnsi="IranNastaliq" w:cs="B Zar" w:hint="cs"/>
                <w:sz w:val="22"/>
                <w:szCs w:val="22"/>
                <w:rtl/>
              </w:rPr>
              <w:t>حال</w:t>
            </w:r>
            <w:r>
              <w:rPr>
                <w:rFonts w:ascii="IranNastaliq" w:hAnsi="IranNastaliq" w:cs="B Zar"/>
                <w:sz w:val="22"/>
                <w:szCs w:val="22"/>
                <w:rtl/>
              </w:rPr>
              <w:t xml:space="preserve"> </w:t>
            </w:r>
            <w:r>
              <w:rPr>
                <w:rFonts w:ascii="IranNastaliq" w:hAnsi="IranNastaliq" w:cs="B Zar" w:hint="cs"/>
                <w:sz w:val="22"/>
                <w:szCs w:val="22"/>
                <w:rtl/>
              </w:rPr>
              <w:t>اجرا</w:t>
            </w:r>
            <w:r>
              <w:rPr>
                <w:rFonts w:ascii="IranNastaliq" w:hAnsi="IranNastaliq" w:cs="B Zar"/>
                <w:sz w:val="22"/>
                <w:szCs w:val="22"/>
                <w:rtl/>
              </w:rPr>
              <w:t xml:space="preserve"> </w:t>
            </w:r>
            <w:r>
              <w:rPr>
                <w:rFonts w:ascii="Segoe UI Symbol" w:hAnsi="Segoe UI Symbol" w:cs="Segoe UI Symbol" w:hint="cs"/>
                <w:sz w:val="22"/>
                <w:szCs w:val="22"/>
                <w:rtl/>
              </w:rPr>
              <w:t>☐</w:t>
            </w:r>
            <w:r>
              <w:rPr>
                <w:rFonts w:ascii="IranNastaliq" w:hAnsi="IranNastaliq" w:cs="B Zar"/>
                <w:sz w:val="22"/>
                <w:szCs w:val="22"/>
                <w:rtl/>
              </w:rPr>
              <w:t xml:space="preserve"> خاتمه </w:t>
            </w:r>
            <w:r>
              <w:rPr>
                <w:rFonts w:ascii="IranNastaliq" w:hAnsi="IranNastaliq" w:cs="B Zar" w:hint="cs"/>
                <w:sz w:val="22"/>
                <w:szCs w:val="22"/>
                <w:rtl/>
              </w:rPr>
              <w:t>ی</w:t>
            </w:r>
            <w:r>
              <w:rPr>
                <w:rFonts w:ascii="IranNastaliq" w:hAnsi="IranNastaliq" w:cs="B Zar" w:hint="eastAsia"/>
                <w:sz w:val="22"/>
                <w:szCs w:val="22"/>
                <w:rtl/>
              </w:rPr>
              <w:t>افته</w:t>
            </w:r>
          </w:p>
        </w:tc>
        <w:tc>
          <w:tcPr>
            <w:tcW w:w="4675" w:type="dxa"/>
          </w:tcPr>
          <w:p>
            <w:pPr>
              <w:rPr>
                <w:rFonts w:ascii="IranNastaliq" w:hAnsi="IranNastaliq" w:cs="B Zar"/>
                <w:sz w:val="22"/>
                <w:szCs w:val="22"/>
                <w:rtl/>
              </w:rPr>
            </w:pPr>
            <w:r>
              <w:rPr>
                <w:rFonts w:ascii="IranNastaliq" w:hAnsi="IranNastaliq" w:cs="B Zar"/>
                <w:sz w:val="22"/>
                <w:szCs w:val="22"/>
                <w:rtl/>
              </w:rPr>
              <w:t>سهم واحد دانشگاه</w:t>
            </w:r>
            <w:r>
              <w:rPr>
                <w:rFonts w:ascii="IranNastaliq" w:hAnsi="IranNastaliq" w:cs="B Zar" w:hint="cs"/>
                <w:sz w:val="22"/>
                <w:szCs w:val="22"/>
                <w:rtl/>
              </w:rPr>
              <w:t>ی</w:t>
            </w:r>
            <w:r>
              <w:rPr>
                <w:rFonts w:ascii="IranNastaliq" w:hAnsi="IranNastaliq" w:cs="B Zar"/>
                <w:sz w:val="22"/>
                <w:szCs w:val="22"/>
                <w:rtl/>
              </w:rPr>
              <w:t xml:space="preserve"> (در صورت وجود):</w:t>
            </w:r>
          </w:p>
        </w:tc>
      </w:tr>
    </w:tbl>
    <w:p>
      <w:pPr>
        <w:rPr>
          <w:rFonts w:ascii="IranNastaliq" w:hAnsi="IranNastaliq" w:cs="B Zar"/>
          <w:sz w:val="22"/>
          <w:szCs w:val="22"/>
          <w:rtl/>
        </w:rPr>
      </w:pPr>
      <w:r>
        <w:rPr>
          <w:rFonts w:ascii="IranNastaliq" w:hAnsi="IranNastaliq" w:cs="B Zar" w:hint="cs"/>
          <w:b/>
          <w:bCs/>
          <w:color w:val="002060"/>
          <w:sz w:val="22"/>
          <w:szCs w:val="22"/>
          <w:rtl/>
        </w:rPr>
        <w:t>*پیوست مورد نیاز:</w:t>
      </w:r>
      <w:r>
        <w:rPr>
          <w:rFonts w:ascii="IranNastaliq" w:hAnsi="IranNastaliq" w:cs="B Zar" w:hint="cs"/>
          <w:color w:val="002060"/>
          <w:sz w:val="22"/>
          <w:szCs w:val="22"/>
          <w:rtl/>
        </w:rPr>
        <w:t xml:space="preserve"> </w:t>
      </w:r>
      <w:r>
        <w:rPr>
          <w:rFonts w:ascii="IranNastaliq" w:hAnsi="IranNastaliq" w:cs="B Zar"/>
          <w:sz w:val="22"/>
          <w:szCs w:val="22"/>
          <w:rtl/>
        </w:rPr>
        <w:t>تصو</w:t>
      </w:r>
      <w:r>
        <w:rPr>
          <w:rFonts w:ascii="IranNastaliq" w:hAnsi="IranNastaliq" w:cs="B Zar" w:hint="cs"/>
          <w:sz w:val="22"/>
          <w:szCs w:val="22"/>
          <w:rtl/>
        </w:rPr>
        <w:t>ی</w:t>
      </w:r>
      <w:r>
        <w:rPr>
          <w:rFonts w:ascii="IranNastaliq" w:hAnsi="IranNastaliq" w:cs="B Zar" w:hint="eastAsia"/>
          <w:sz w:val="22"/>
          <w:szCs w:val="22"/>
          <w:rtl/>
        </w:rPr>
        <w:t>ر</w:t>
      </w:r>
      <w:r>
        <w:rPr>
          <w:rFonts w:ascii="IranNastaliq" w:hAnsi="IranNastaliq" w:cs="B Zar"/>
          <w:sz w:val="22"/>
          <w:szCs w:val="22"/>
          <w:rtl/>
        </w:rPr>
        <w:t xml:space="preserve"> قرارداد رسم</w:t>
      </w:r>
      <w:r>
        <w:rPr>
          <w:rFonts w:ascii="IranNastaliq" w:hAnsi="IranNastaliq" w:cs="B Zar" w:hint="cs"/>
          <w:sz w:val="22"/>
          <w:szCs w:val="22"/>
          <w:rtl/>
        </w:rPr>
        <w:t>ی</w:t>
      </w:r>
      <w:r>
        <w:rPr>
          <w:rFonts w:ascii="IranNastaliq" w:hAnsi="IranNastaliq" w:cs="B Zar"/>
          <w:sz w:val="22"/>
          <w:szCs w:val="22"/>
          <w:rtl/>
        </w:rPr>
        <w:t xml:space="preserve"> </w:t>
      </w:r>
      <w:r>
        <w:rPr>
          <w:rFonts w:ascii="IranNastaliq" w:hAnsi="IranNastaliq" w:cs="B Zar" w:hint="cs"/>
          <w:sz w:val="22"/>
          <w:szCs w:val="22"/>
          <w:rtl/>
        </w:rPr>
        <w:t>ی</w:t>
      </w:r>
      <w:r>
        <w:rPr>
          <w:rFonts w:ascii="IranNastaliq" w:hAnsi="IranNastaliq" w:cs="B Zar" w:hint="eastAsia"/>
          <w:sz w:val="22"/>
          <w:szCs w:val="22"/>
          <w:rtl/>
        </w:rPr>
        <w:t>ا</w:t>
      </w:r>
      <w:r>
        <w:rPr>
          <w:rFonts w:ascii="IranNastaliq" w:hAnsi="IranNastaliq" w:cs="B Zar"/>
          <w:sz w:val="22"/>
          <w:szCs w:val="22"/>
          <w:rtl/>
        </w:rPr>
        <w:t xml:space="preserve"> نامه‌ پذ</w:t>
      </w:r>
      <w:r>
        <w:rPr>
          <w:rFonts w:ascii="IranNastaliq" w:hAnsi="IranNastaliq" w:cs="B Zar" w:hint="cs"/>
          <w:sz w:val="22"/>
          <w:szCs w:val="22"/>
          <w:rtl/>
        </w:rPr>
        <w:t>ی</w:t>
      </w:r>
      <w:r>
        <w:rPr>
          <w:rFonts w:ascii="IranNastaliq" w:hAnsi="IranNastaliq" w:cs="B Zar" w:hint="eastAsia"/>
          <w:sz w:val="22"/>
          <w:szCs w:val="22"/>
          <w:rtl/>
        </w:rPr>
        <w:t>رش</w:t>
      </w:r>
      <w:r>
        <w:rPr>
          <w:rFonts w:ascii="IranNastaliq" w:hAnsi="IranNastaliq" w:cs="B Zar"/>
          <w:sz w:val="22"/>
          <w:szCs w:val="22"/>
          <w:rtl/>
        </w:rPr>
        <w:t xml:space="preserve"> </w:t>
      </w:r>
      <w:r>
        <w:rPr>
          <w:rFonts w:asciiTheme="majorBidi" w:hAnsiTheme="majorBidi" w:cstheme="majorBidi"/>
          <w:sz w:val="22"/>
          <w:szCs w:val="22"/>
          <w:rtl/>
        </w:rPr>
        <w:t>(</w:t>
      </w:r>
      <w:r>
        <w:rPr>
          <w:rFonts w:asciiTheme="majorBidi" w:hAnsiTheme="majorBidi" w:cstheme="majorBidi"/>
          <w:sz w:val="22"/>
          <w:szCs w:val="22"/>
        </w:rPr>
        <w:t>Award Letter</w:t>
      </w:r>
      <w:r>
        <w:rPr>
          <w:rFonts w:asciiTheme="majorBidi" w:hAnsiTheme="majorBidi" w:cstheme="majorBidi"/>
          <w:sz w:val="22"/>
          <w:szCs w:val="22"/>
          <w:rtl/>
        </w:rPr>
        <w:t>)</w:t>
      </w:r>
      <w:r>
        <w:rPr>
          <w:rFonts w:ascii="IranNastaliq" w:hAnsi="IranNastaliq" w:cs="B Zar"/>
          <w:sz w:val="22"/>
          <w:szCs w:val="22"/>
          <w:rtl/>
        </w:rPr>
        <w:t xml:space="preserve"> که در آن مبلغ و بازه زمان</w:t>
      </w:r>
      <w:r>
        <w:rPr>
          <w:rFonts w:ascii="IranNastaliq" w:hAnsi="IranNastaliq" w:cs="B Zar" w:hint="cs"/>
          <w:sz w:val="22"/>
          <w:szCs w:val="22"/>
          <w:rtl/>
        </w:rPr>
        <w:t>ی</w:t>
      </w:r>
      <w:r>
        <w:rPr>
          <w:rFonts w:ascii="IranNastaliq" w:hAnsi="IranNastaliq" w:cs="B Zar"/>
          <w:sz w:val="22"/>
          <w:szCs w:val="22"/>
          <w:rtl/>
        </w:rPr>
        <w:t xml:space="preserve"> ذکر شده باشد</w:t>
      </w:r>
      <w:r>
        <w:rPr>
          <w:rFonts w:ascii="IranNastaliq" w:hAnsi="IranNastaliq" w:cs="B Zar" w:hint="cs"/>
          <w:sz w:val="22"/>
          <w:szCs w:val="22"/>
          <w:rtl/>
        </w:rPr>
        <w:t>.</w:t>
      </w:r>
    </w:p>
    <w:p>
      <w:pPr>
        <w:rPr>
          <w:rFonts w:ascii="IranNastaliq" w:hAnsi="IranNastaliq" w:cs="B Zar"/>
          <w:sz w:val="22"/>
          <w:szCs w:val="22"/>
          <w:rtl/>
        </w:rPr>
      </w:pPr>
    </w:p>
    <w:p>
      <w:pPr>
        <w:rPr>
          <w:rFonts w:asciiTheme="minorHAnsi" w:eastAsiaTheme="minorHAnsi" w:hAnsiTheme="minorHAnsi" w:cs="B Zar"/>
          <w:b/>
          <w:bCs/>
          <w:rtl/>
          <w:lang w:bidi="fa-IR"/>
        </w:rPr>
      </w:pPr>
      <w:r>
        <w:rPr>
          <w:rFonts w:asciiTheme="minorHAnsi" w:eastAsiaTheme="minorHAnsi" w:hAnsiTheme="minorHAnsi" w:cs="B Zar" w:hint="cs"/>
          <w:b/>
          <w:bCs/>
          <w:rtl/>
          <w:lang w:bidi="fa-IR"/>
        </w:rPr>
        <w:t xml:space="preserve">مشخصات شرکت دانش بنیان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675"/>
        <w:gridCol w:w="4675"/>
      </w:tblGrid>
      <w:tr>
        <w:trPr>
          <w:jc w:val="center"/>
        </w:trPr>
        <w:tc>
          <w:tcPr>
            <w:tcW w:w="4675" w:type="dxa"/>
          </w:tcPr>
          <w:p>
            <w:pPr>
              <w:rPr>
                <w:rFonts w:asciiTheme="minorHAnsi" w:eastAsiaTheme="minorHAnsi" w:hAnsiTheme="minorHAnsi" w:cs="B Zar"/>
                <w:rtl/>
                <w:lang w:bidi="fa-IR"/>
              </w:rPr>
            </w:pPr>
            <w:r>
              <w:rPr>
                <w:rFonts w:asciiTheme="minorHAnsi" w:eastAsiaTheme="minorHAnsi" w:hAnsiTheme="minorHAnsi" w:cs="B Zar"/>
                <w:rtl/>
                <w:lang w:bidi="fa-IR"/>
              </w:rPr>
              <w:t>نام کامل شرکت:</w:t>
            </w:r>
          </w:p>
        </w:tc>
        <w:tc>
          <w:tcPr>
            <w:tcW w:w="4675" w:type="dxa"/>
          </w:tcPr>
          <w:p>
            <w:pPr>
              <w:rPr>
                <w:rFonts w:asciiTheme="minorHAnsi" w:eastAsiaTheme="minorHAnsi" w:hAnsiTheme="minorHAnsi" w:cs="B Zar"/>
                <w:rtl/>
                <w:lang w:bidi="fa-IR"/>
              </w:rPr>
            </w:pPr>
            <w:r>
              <w:rPr>
                <w:rFonts w:asciiTheme="minorHAnsi" w:eastAsiaTheme="minorHAnsi" w:hAnsiTheme="minorHAnsi" w:cs="B Zar"/>
                <w:rtl/>
                <w:lang w:bidi="fa-IR"/>
              </w:rPr>
              <w:t>شناسه مل</w:t>
            </w:r>
            <w:r>
              <w:rPr>
                <w:rFonts w:asciiTheme="minorHAnsi" w:eastAsiaTheme="minorHAnsi" w:hAnsiTheme="minorHAnsi" w:cs="B Zar" w:hint="cs"/>
                <w:rtl/>
                <w:lang w:bidi="fa-IR"/>
              </w:rPr>
              <w:t>ی</w:t>
            </w:r>
            <w:r>
              <w:rPr>
                <w:rFonts w:asciiTheme="minorHAnsi" w:eastAsiaTheme="minorHAnsi" w:hAnsiTheme="minorHAnsi" w:cs="B Zar"/>
                <w:rtl/>
                <w:lang w:bidi="fa-IR"/>
              </w:rPr>
              <w:t xml:space="preserve"> شرکت:</w:t>
            </w:r>
          </w:p>
        </w:tc>
      </w:tr>
      <w:tr>
        <w:trPr>
          <w:jc w:val="center"/>
        </w:trPr>
        <w:tc>
          <w:tcPr>
            <w:tcW w:w="4675" w:type="dxa"/>
          </w:tcPr>
          <w:p>
            <w:pPr>
              <w:rPr>
                <w:rFonts w:asciiTheme="minorHAnsi" w:eastAsiaTheme="minorHAnsi" w:hAnsiTheme="minorHAnsi" w:cs="B Zar"/>
                <w:rtl/>
                <w:lang w:bidi="fa-IR"/>
              </w:rPr>
            </w:pPr>
            <w:r>
              <w:rPr>
                <w:rFonts w:asciiTheme="minorHAnsi" w:eastAsiaTheme="minorHAnsi" w:hAnsiTheme="minorHAnsi" w:cs="B Zar"/>
                <w:rtl/>
                <w:lang w:bidi="fa-IR"/>
              </w:rPr>
              <w:t xml:space="preserve">نوع شرکت: </w:t>
            </w:r>
            <w:r>
              <w:rPr>
                <w:rFonts w:ascii="Segoe UI Symbol" w:eastAsiaTheme="minorHAnsi" w:hAnsi="Segoe UI Symbol" w:cs="Segoe UI Symbol" w:hint="cs"/>
                <w:rtl/>
                <w:lang w:bidi="fa-IR"/>
              </w:rPr>
              <w:t>☐</w:t>
            </w:r>
            <w:r>
              <w:rPr>
                <w:rFonts w:asciiTheme="minorHAnsi" w:eastAsiaTheme="minorHAnsi" w:hAnsiTheme="minorHAnsi" w:cs="B Zar"/>
                <w:rtl/>
                <w:lang w:bidi="fa-IR"/>
              </w:rPr>
              <w:t xml:space="preserve"> </w:t>
            </w:r>
            <w:r>
              <w:rPr>
                <w:rFonts w:asciiTheme="minorHAnsi" w:eastAsiaTheme="minorHAnsi" w:hAnsiTheme="minorHAnsi" w:cs="B Zar" w:hint="cs"/>
                <w:rtl/>
                <w:lang w:bidi="fa-IR"/>
              </w:rPr>
              <w:t>نوپا</w:t>
            </w:r>
            <w:r>
              <w:rPr>
                <w:rFonts w:asciiTheme="minorHAnsi" w:eastAsiaTheme="minorHAnsi" w:hAnsiTheme="minorHAnsi" w:cs="B Zar"/>
                <w:rtl/>
                <w:lang w:bidi="fa-IR"/>
              </w:rPr>
              <w:t xml:space="preserve">  </w:t>
            </w:r>
            <w:r>
              <w:rPr>
                <w:rFonts w:ascii="Segoe UI Symbol" w:eastAsiaTheme="minorHAnsi" w:hAnsi="Segoe UI Symbol" w:cs="Segoe UI Symbol" w:hint="cs"/>
                <w:rtl/>
                <w:lang w:bidi="fa-IR"/>
              </w:rPr>
              <w:t>☐</w:t>
            </w:r>
            <w:r>
              <w:rPr>
                <w:rFonts w:asciiTheme="minorHAnsi" w:eastAsiaTheme="minorHAnsi" w:hAnsiTheme="minorHAnsi" w:cs="B Zar"/>
                <w:rtl/>
                <w:lang w:bidi="fa-IR"/>
              </w:rPr>
              <w:t xml:space="preserve"> </w:t>
            </w:r>
            <w:r>
              <w:rPr>
                <w:rFonts w:asciiTheme="minorHAnsi" w:eastAsiaTheme="minorHAnsi" w:hAnsiTheme="minorHAnsi" w:cs="B Zar" w:hint="cs"/>
                <w:rtl/>
                <w:lang w:bidi="fa-IR"/>
              </w:rPr>
              <w:t>نوآور</w:t>
            </w:r>
            <w:r>
              <w:rPr>
                <w:rFonts w:asciiTheme="minorHAnsi" w:eastAsiaTheme="minorHAnsi" w:hAnsiTheme="minorHAnsi" w:cs="B Zar"/>
                <w:rtl/>
                <w:lang w:bidi="fa-IR"/>
              </w:rPr>
              <w:t>/</w:t>
            </w:r>
            <w:r>
              <w:rPr>
                <w:rFonts w:asciiTheme="minorHAnsi" w:eastAsiaTheme="minorHAnsi" w:hAnsiTheme="minorHAnsi" w:cs="B Zar" w:hint="cs"/>
                <w:rtl/>
                <w:lang w:bidi="fa-IR"/>
              </w:rPr>
              <w:t>فناور</w:t>
            </w:r>
          </w:p>
        </w:tc>
        <w:tc>
          <w:tcPr>
            <w:tcW w:w="4675" w:type="dxa"/>
          </w:tcPr>
          <w:p>
            <w:pPr>
              <w:rPr>
                <w:rFonts w:asciiTheme="minorHAnsi" w:eastAsiaTheme="minorHAnsi" w:hAnsiTheme="minorHAnsi" w:cs="B Zar"/>
                <w:rtl/>
                <w:lang w:bidi="fa-IR"/>
              </w:rPr>
            </w:pPr>
            <w:r>
              <w:rPr>
                <w:rFonts w:asciiTheme="minorHAnsi" w:eastAsiaTheme="minorHAnsi" w:hAnsiTheme="minorHAnsi" w:cs="B Zar"/>
                <w:rtl/>
                <w:lang w:bidi="fa-IR"/>
              </w:rPr>
              <w:t>حوزه تخصص</w:t>
            </w:r>
            <w:r>
              <w:rPr>
                <w:rFonts w:asciiTheme="minorHAnsi" w:eastAsiaTheme="minorHAnsi" w:hAnsiTheme="minorHAnsi" w:cs="B Zar" w:hint="cs"/>
                <w:rtl/>
                <w:lang w:bidi="fa-IR"/>
              </w:rPr>
              <w:t>ی</w:t>
            </w:r>
            <w:r>
              <w:rPr>
                <w:rFonts w:asciiTheme="minorHAnsi" w:eastAsiaTheme="minorHAnsi" w:hAnsiTheme="minorHAnsi" w:cs="B Zar"/>
                <w:rtl/>
                <w:lang w:bidi="fa-IR"/>
              </w:rPr>
              <w:t xml:space="preserve"> فعال</w:t>
            </w:r>
            <w:r>
              <w:rPr>
                <w:rFonts w:asciiTheme="minorHAnsi" w:eastAsiaTheme="minorHAnsi" w:hAnsiTheme="minorHAnsi" w:cs="B Zar" w:hint="cs"/>
                <w:rtl/>
                <w:lang w:bidi="fa-IR"/>
              </w:rPr>
              <w:t>ی</w:t>
            </w:r>
            <w:r>
              <w:rPr>
                <w:rFonts w:asciiTheme="minorHAnsi" w:eastAsiaTheme="minorHAnsi" w:hAnsiTheme="minorHAnsi" w:cs="B Zar" w:hint="eastAsia"/>
                <w:rtl/>
                <w:lang w:bidi="fa-IR"/>
              </w:rPr>
              <w:t>ت</w:t>
            </w:r>
            <w:r>
              <w:rPr>
                <w:rFonts w:asciiTheme="minorHAnsi" w:eastAsiaTheme="minorHAnsi" w:hAnsiTheme="minorHAnsi" w:cs="B Zar"/>
                <w:rtl/>
                <w:lang w:bidi="fa-IR"/>
              </w:rPr>
              <w:t>:</w:t>
            </w:r>
          </w:p>
        </w:tc>
      </w:tr>
      <w:tr>
        <w:trPr>
          <w:jc w:val="center"/>
        </w:trPr>
        <w:tc>
          <w:tcPr>
            <w:tcW w:w="4675" w:type="dxa"/>
          </w:tcPr>
          <w:p>
            <w:pPr>
              <w:rPr>
                <w:rFonts w:asciiTheme="minorHAnsi" w:eastAsiaTheme="minorHAnsi" w:hAnsiTheme="minorHAnsi" w:cs="B Zar"/>
                <w:rtl/>
                <w:lang w:bidi="fa-IR"/>
              </w:rPr>
            </w:pPr>
            <w:r>
              <w:rPr>
                <w:rFonts w:asciiTheme="minorHAnsi" w:eastAsiaTheme="minorHAnsi" w:hAnsiTheme="minorHAnsi" w:cs="B Zar"/>
                <w:rtl/>
                <w:lang w:bidi="fa-IR"/>
              </w:rPr>
              <w:t>تار</w:t>
            </w:r>
            <w:r>
              <w:rPr>
                <w:rFonts w:asciiTheme="minorHAnsi" w:eastAsiaTheme="minorHAnsi" w:hAnsiTheme="minorHAnsi" w:cs="B Zar" w:hint="cs"/>
                <w:rtl/>
                <w:lang w:bidi="fa-IR"/>
              </w:rPr>
              <w:t>ی</w:t>
            </w:r>
            <w:r>
              <w:rPr>
                <w:rFonts w:asciiTheme="minorHAnsi" w:eastAsiaTheme="minorHAnsi" w:hAnsiTheme="minorHAnsi" w:cs="B Zar" w:hint="eastAsia"/>
                <w:rtl/>
                <w:lang w:bidi="fa-IR"/>
              </w:rPr>
              <w:t>خ</w:t>
            </w:r>
            <w:r>
              <w:rPr>
                <w:rFonts w:asciiTheme="minorHAnsi" w:eastAsiaTheme="minorHAnsi" w:hAnsiTheme="minorHAnsi" w:cs="B Zar"/>
                <w:rtl/>
                <w:lang w:bidi="fa-IR"/>
              </w:rPr>
              <w:t xml:space="preserve"> ثبت شرکت:</w:t>
            </w:r>
          </w:p>
        </w:tc>
        <w:tc>
          <w:tcPr>
            <w:tcW w:w="4675" w:type="dxa"/>
          </w:tcPr>
          <w:p>
            <w:pPr>
              <w:rPr>
                <w:rFonts w:asciiTheme="minorHAnsi" w:eastAsiaTheme="minorHAnsi" w:hAnsiTheme="minorHAnsi" w:cs="B Zar"/>
                <w:rtl/>
                <w:lang w:bidi="fa-IR"/>
              </w:rPr>
            </w:pPr>
            <w:r>
              <w:rPr>
                <w:rFonts w:asciiTheme="minorHAnsi" w:eastAsiaTheme="minorHAnsi" w:hAnsiTheme="minorHAnsi" w:cs="B Zar"/>
                <w:rtl/>
                <w:lang w:bidi="fa-IR"/>
              </w:rPr>
              <w:t>تار</w:t>
            </w:r>
            <w:r>
              <w:rPr>
                <w:rFonts w:asciiTheme="minorHAnsi" w:eastAsiaTheme="minorHAnsi" w:hAnsiTheme="minorHAnsi" w:cs="B Zar" w:hint="cs"/>
                <w:rtl/>
                <w:lang w:bidi="fa-IR"/>
              </w:rPr>
              <w:t>ی</w:t>
            </w:r>
            <w:r>
              <w:rPr>
                <w:rFonts w:asciiTheme="minorHAnsi" w:eastAsiaTheme="minorHAnsi" w:hAnsiTheme="minorHAnsi" w:cs="B Zar" w:hint="eastAsia"/>
                <w:rtl/>
                <w:lang w:bidi="fa-IR"/>
              </w:rPr>
              <w:t>خ</w:t>
            </w:r>
            <w:r>
              <w:rPr>
                <w:rFonts w:asciiTheme="minorHAnsi" w:eastAsiaTheme="minorHAnsi" w:hAnsiTheme="minorHAnsi" w:cs="B Zar"/>
                <w:rtl/>
                <w:lang w:bidi="fa-IR"/>
              </w:rPr>
              <w:t xml:space="preserve"> اخذ تا</w:t>
            </w:r>
            <w:r>
              <w:rPr>
                <w:rFonts w:asciiTheme="minorHAnsi" w:eastAsiaTheme="minorHAnsi" w:hAnsiTheme="minorHAnsi" w:cs="B Zar" w:hint="cs"/>
                <w:rtl/>
                <w:lang w:bidi="fa-IR"/>
              </w:rPr>
              <w:t>یی</w:t>
            </w:r>
            <w:r>
              <w:rPr>
                <w:rFonts w:asciiTheme="minorHAnsi" w:eastAsiaTheme="minorHAnsi" w:hAnsiTheme="minorHAnsi" w:cs="B Zar" w:hint="eastAsia"/>
                <w:rtl/>
                <w:lang w:bidi="fa-IR"/>
              </w:rPr>
              <w:t>د</w:t>
            </w:r>
            <w:r>
              <w:rPr>
                <w:rFonts w:asciiTheme="minorHAnsi" w:eastAsiaTheme="minorHAnsi" w:hAnsiTheme="minorHAnsi" w:cs="B Zar" w:hint="cs"/>
                <w:rtl/>
                <w:lang w:bidi="fa-IR"/>
              </w:rPr>
              <w:t>ی</w:t>
            </w:r>
            <w:r>
              <w:rPr>
                <w:rFonts w:asciiTheme="minorHAnsi" w:eastAsiaTheme="minorHAnsi" w:hAnsiTheme="minorHAnsi" w:cs="B Zar" w:hint="eastAsia"/>
                <w:rtl/>
                <w:lang w:bidi="fa-IR"/>
              </w:rPr>
              <w:t>ه</w:t>
            </w:r>
            <w:r>
              <w:rPr>
                <w:rFonts w:asciiTheme="minorHAnsi" w:eastAsiaTheme="minorHAnsi" w:hAnsiTheme="minorHAnsi" w:cs="B Zar"/>
                <w:rtl/>
                <w:lang w:bidi="fa-IR"/>
              </w:rPr>
              <w:t xml:space="preserve"> دانش‌بن</w:t>
            </w:r>
            <w:r>
              <w:rPr>
                <w:rFonts w:asciiTheme="minorHAnsi" w:eastAsiaTheme="minorHAnsi" w:hAnsiTheme="minorHAnsi" w:cs="B Zar" w:hint="cs"/>
                <w:rtl/>
                <w:lang w:bidi="fa-IR"/>
              </w:rPr>
              <w:t>ی</w:t>
            </w:r>
            <w:r>
              <w:rPr>
                <w:rFonts w:asciiTheme="minorHAnsi" w:eastAsiaTheme="minorHAnsi" w:hAnsiTheme="minorHAnsi" w:cs="B Zar" w:hint="eastAsia"/>
                <w:rtl/>
                <w:lang w:bidi="fa-IR"/>
              </w:rPr>
              <w:t>ان</w:t>
            </w:r>
            <w:r>
              <w:rPr>
                <w:rFonts w:asciiTheme="minorHAnsi" w:eastAsiaTheme="minorHAnsi" w:hAnsiTheme="minorHAnsi" w:cs="B Zar"/>
                <w:rtl/>
                <w:lang w:bidi="fa-IR"/>
              </w:rPr>
              <w:t>:</w:t>
            </w:r>
          </w:p>
        </w:tc>
      </w:tr>
      <w:tr>
        <w:trPr>
          <w:jc w:val="center"/>
        </w:trPr>
        <w:tc>
          <w:tcPr>
            <w:tcW w:w="4675" w:type="dxa"/>
          </w:tcPr>
          <w:p>
            <w:pPr>
              <w:rPr>
                <w:rFonts w:asciiTheme="minorHAnsi" w:eastAsiaTheme="minorHAnsi" w:hAnsiTheme="minorHAnsi" w:cs="B Zar"/>
                <w:rtl/>
                <w:lang w:bidi="fa-IR"/>
              </w:rPr>
            </w:pPr>
            <w:r>
              <w:rPr>
                <w:rFonts w:asciiTheme="minorHAnsi" w:eastAsiaTheme="minorHAnsi" w:hAnsiTheme="minorHAnsi" w:cs="B Zar"/>
                <w:rtl/>
                <w:lang w:bidi="fa-IR"/>
              </w:rPr>
              <w:t>سمت متقاض</w:t>
            </w:r>
            <w:r>
              <w:rPr>
                <w:rFonts w:asciiTheme="minorHAnsi" w:eastAsiaTheme="minorHAnsi" w:hAnsiTheme="minorHAnsi" w:cs="B Zar" w:hint="cs"/>
                <w:rtl/>
                <w:lang w:bidi="fa-IR"/>
              </w:rPr>
              <w:t>ی</w:t>
            </w:r>
            <w:r>
              <w:rPr>
                <w:rFonts w:asciiTheme="minorHAnsi" w:eastAsiaTheme="minorHAnsi" w:hAnsiTheme="minorHAnsi" w:cs="B Zar"/>
                <w:rtl/>
                <w:lang w:bidi="fa-IR"/>
              </w:rPr>
              <w:t xml:space="preserve"> در شرکت:</w:t>
            </w:r>
          </w:p>
        </w:tc>
        <w:tc>
          <w:tcPr>
            <w:tcW w:w="4675" w:type="dxa"/>
          </w:tcPr>
          <w:p>
            <w:pPr>
              <w:rPr>
                <w:rFonts w:asciiTheme="minorHAnsi" w:eastAsiaTheme="minorHAnsi" w:hAnsiTheme="minorHAnsi" w:cs="B Zar"/>
                <w:rtl/>
                <w:lang w:bidi="fa-IR"/>
              </w:rPr>
            </w:pPr>
            <w:r>
              <w:rPr>
                <w:rFonts w:asciiTheme="minorHAnsi" w:eastAsiaTheme="minorHAnsi" w:hAnsiTheme="minorHAnsi" w:cs="B Zar"/>
                <w:rtl/>
                <w:lang w:bidi="fa-IR"/>
              </w:rPr>
              <w:t>درصد سهام (در صورت ن</w:t>
            </w:r>
            <w:r>
              <w:rPr>
                <w:rFonts w:asciiTheme="minorHAnsi" w:eastAsiaTheme="minorHAnsi" w:hAnsiTheme="minorHAnsi" w:cs="B Zar" w:hint="cs"/>
                <w:rtl/>
                <w:lang w:bidi="fa-IR"/>
              </w:rPr>
              <w:t>ی</w:t>
            </w:r>
            <w:r>
              <w:rPr>
                <w:rFonts w:asciiTheme="minorHAnsi" w:eastAsiaTheme="minorHAnsi" w:hAnsiTheme="minorHAnsi" w:cs="B Zar" w:hint="eastAsia"/>
                <w:rtl/>
                <w:lang w:bidi="fa-IR"/>
              </w:rPr>
              <w:t>از</w:t>
            </w:r>
            <w:r>
              <w:rPr>
                <w:rFonts w:asciiTheme="minorHAnsi" w:eastAsiaTheme="minorHAnsi" w:hAnsiTheme="minorHAnsi" w:cs="B Zar"/>
                <w:rtl/>
                <w:lang w:bidi="fa-IR"/>
              </w:rPr>
              <w:t xml:space="preserve"> به امت</w:t>
            </w:r>
            <w:r>
              <w:rPr>
                <w:rFonts w:asciiTheme="minorHAnsi" w:eastAsiaTheme="minorHAnsi" w:hAnsiTheme="minorHAnsi" w:cs="B Zar" w:hint="cs"/>
                <w:rtl/>
                <w:lang w:bidi="fa-IR"/>
              </w:rPr>
              <w:t>ی</w:t>
            </w:r>
            <w:r>
              <w:rPr>
                <w:rFonts w:asciiTheme="minorHAnsi" w:eastAsiaTheme="minorHAnsi" w:hAnsiTheme="minorHAnsi" w:cs="B Zar" w:hint="eastAsia"/>
                <w:rtl/>
                <w:lang w:bidi="fa-IR"/>
              </w:rPr>
              <w:t>از</w:t>
            </w:r>
            <w:r>
              <w:rPr>
                <w:rFonts w:asciiTheme="minorHAnsi" w:eastAsiaTheme="minorHAnsi" w:hAnsiTheme="minorHAnsi" w:cs="B Zar"/>
                <w:rtl/>
                <w:lang w:bidi="fa-IR"/>
              </w:rPr>
              <w:t>):</w:t>
            </w:r>
          </w:p>
        </w:tc>
      </w:tr>
    </w:tbl>
    <w:p>
      <w:pPr>
        <w:rPr>
          <w:rFonts w:asciiTheme="minorHAnsi" w:eastAsiaTheme="minorHAnsi" w:hAnsiTheme="minorHAnsi" w:cs="B Zar"/>
          <w:rtl/>
          <w:lang w:bidi="fa-IR"/>
        </w:rPr>
      </w:pPr>
      <w:r>
        <w:rPr>
          <w:rFonts w:ascii="IranNastaliq" w:hAnsi="IranNastaliq" w:cs="B Zar" w:hint="cs"/>
          <w:b/>
          <w:bCs/>
          <w:color w:val="002060"/>
          <w:sz w:val="22"/>
          <w:szCs w:val="22"/>
          <w:rtl/>
        </w:rPr>
        <w:t>*پیوست مورد نیاز:</w:t>
      </w:r>
      <w:r>
        <w:rPr>
          <w:rFonts w:ascii="IranNastaliq" w:hAnsi="IranNastaliq" w:cs="B Zar" w:hint="cs"/>
          <w:color w:val="002060"/>
          <w:sz w:val="22"/>
          <w:szCs w:val="22"/>
          <w:rtl/>
        </w:rPr>
        <w:t xml:space="preserve"> </w:t>
      </w:r>
      <w:r>
        <w:rPr>
          <w:rFonts w:asciiTheme="minorHAnsi" w:eastAsiaTheme="minorHAnsi" w:hAnsiTheme="minorHAnsi" w:cs="B Zar"/>
          <w:rtl/>
          <w:lang w:bidi="fa-IR"/>
        </w:rPr>
        <w:t>تصو</w:t>
      </w:r>
      <w:r>
        <w:rPr>
          <w:rFonts w:asciiTheme="minorHAnsi" w:eastAsiaTheme="minorHAnsi" w:hAnsiTheme="minorHAnsi" w:cs="B Zar" w:hint="cs"/>
          <w:rtl/>
          <w:lang w:bidi="fa-IR"/>
        </w:rPr>
        <w:t>ی</w:t>
      </w:r>
      <w:r>
        <w:rPr>
          <w:rFonts w:asciiTheme="minorHAnsi" w:eastAsiaTheme="minorHAnsi" w:hAnsiTheme="minorHAnsi" w:cs="B Zar" w:hint="eastAsia"/>
          <w:rtl/>
          <w:lang w:bidi="fa-IR"/>
        </w:rPr>
        <w:t>ر</w:t>
      </w:r>
      <w:r>
        <w:rPr>
          <w:rFonts w:asciiTheme="minorHAnsi" w:eastAsiaTheme="minorHAnsi" w:hAnsiTheme="minorHAnsi" w:cs="B Zar"/>
          <w:rtl/>
          <w:lang w:bidi="fa-IR"/>
        </w:rPr>
        <w:t xml:space="preserve"> آگه</w:t>
      </w:r>
      <w:r>
        <w:rPr>
          <w:rFonts w:asciiTheme="minorHAnsi" w:eastAsiaTheme="minorHAnsi" w:hAnsiTheme="minorHAnsi" w:cs="B Zar" w:hint="cs"/>
          <w:rtl/>
          <w:lang w:bidi="fa-IR"/>
        </w:rPr>
        <w:t>ی</w:t>
      </w:r>
      <w:r>
        <w:rPr>
          <w:rFonts w:asciiTheme="minorHAnsi" w:eastAsiaTheme="minorHAnsi" w:hAnsiTheme="minorHAnsi" w:cs="B Zar"/>
          <w:rtl/>
          <w:lang w:bidi="fa-IR"/>
        </w:rPr>
        <w:t xml:space="preserve"> روزنامه رسم</w:t>
      </w:r>
      <w:r>
        <w:rPr>
          <w:rFonts w:asciiTheme="minorHAnsi" w:eastAsiaTheme="minorHAnsi" w:hAnsiTheme="minorHAnsi" w:cs="B Zar" w:hint="cs"/>
          <w:rtl/>
          <w:lang w:bidi="fa-IR"/>
        </w:rPr>
        <w:t>ی</w:t>
      </w:r>
      <w:r>
        <w:rPr>
          <w:rFonts w:asciiTheme="minorHAnsi" w:eastAsiaTheme="minorHAnsi" w:hAnsiTheme="minorHAnsi" w:cs="B Zar"/>
          <w:rtl/>
          <w:lang w:bidi="fa-IR"/>
        </w:rPr>
        <w:t xml:space="preserve"> و گواه</w:t>
      </w:r>
      <w:r>
        <w:rPr>
          <w:rFonts w:asciiTheme="minorHAnsi" w:eastAsiaTheme="minorHAnsi" w:hAnsiTheme="minorHAnsi" w:cs="B Zar" w:hint="cs"/>
          <w:rtl/>
          <w:lang w:bidi="fa-IR"/>
        </w:rPr>
        <w:t>ی</w:t>
      </w:r>
      <w:r>
        <w:rPr>
          <w:rFonts w:asciiTheme="minorHAnsi" w:eastAsiaTheme="minorHAnsi" w:hAnsiTheme="minorHAnsi" w:cs="B Zar"/>
          <w:rtl/>
          <w:lang w:bidi="fa-IR"/>
        </w:rPr>
        <w:t xml:space="preserve"> معتبر دانش‌بن</w:t>
      </w:r>
      <w:r>
        <w:rPr>
          <w:rFonts w:asciiTheme="minorHAnsi" w:eastAsiaTheme="minorHAnsi" w:hAnsiTheme="minorHAnsi" w:cs="B Zar" w:hint="cs"/>
          <w:rtl/>
          <w:lang w:bidi="fa-IR"/>
        </w:rPr>
        <w:t>ی</w:t>
      </w:r>
      <w:r>
        <w:rPr>
          <w:rFonts w:asciiTheme="minorHAnsi" w:eastAsiaTheme="minorHAnsi" w:hAnsiTheme="minorHAnsi" w:cs="B Zar" w:hint="eastAsia"/>
          <w:rtl/>
          <w:lang w:bidi="fa-IR"/>
        </w:rPr>
        <w:t>ان</w:t>
      </w:r>
      <w:r>
        <w:rPr>
          <w:rFonts w:asciiTheme="minorHAnsi" w:eastAsiaTheme="minorHAnsi" w:hAnsiTheme="minorHAnsi" w:cs="B Zar"/>
          <w:rtl/>
          <w:lang w:bidi="fa-IR"/>
        </w:rPr>
        <w:t xml:space="preserve"> (دارا</w:t>
      </w:r>
      <w:r>
        <w:rPr>
          <w:rFonts w:asciiTheme="minorHAnsi" w:eastAsiaTheme="minorHAnsi" w:hAnsiTheme="minorHAnsi" w:cs="B Zar" w:hint="cs"/>
          <w:rtl/>
          <w:lang w:bidi="fa-IR"/>
        </w:rPr>
        <w:t>ی</w:t>
      </w:r>
      <w:r>
        <w:rPr>
          <w:rFonts w:asciiTheme="minorHAnsi" w:eastAsiaTheme="minorHAnsi" w:hAnsiTheme="minorHAnsi" w:cs="B Zar"/>
          <w:rtl/>
          <w:lang w:bidi="fa-IR"/>
        </w:rPr>
        <w:t xml:space="preserve"> تار</w:t>
      </w:r>
      <w:r>
        <w:rPr>
          <w:rFonts w:asciiTheme="minorHAnsi" w:eastAsiaTheme="minorHAnsi" w:hAnsiTheme="minorHAnsi" w:cs="B Zar" w:hint="cs"/>
          <w:rtl/>
          <w:lang w:bidi="fa-IR"/>
        </w:rPr>
        <w:t>ی</w:t>
      </w:r>
      <w:r>
        <w:rPr>
          <w:rFonts w:asciiTheme="minorHAnsi" w:eastAsiaTheme="minorHAnsi" w:hAnsiTheme="minorHAnsi" w:cs="B Zar" w:hint="eastAsia"/>
          <w:rtl/>
          <w:lang w:bidi="fa-IR"/>
        </w:rPr>
        <w:t>خ</w:t>
      </w:r>
      <w:r>
        <w:rPr>
          <w:rFonts w:asciiTheme="minorHAnsi" w:eastAsiaTheme="minorHAnsi" w:hAnsiTheme="minorHAnsi" w:cs="B Zar"/>
          <w:rtl/>
          <w:lang w:bidi="fa-IR"/>
        </w:rPr>
        <w:t xml:space="preserve"> اعتبار) از سامانه معاونت علم</w:t>
      </w:r>
      <w:r>
        <w:rPr>
          <w:rFonts w:asciiTheme="minorHAnsi" w:eastAsiaTheme="minorHAnsi" w:hAnsiTheme="minorHAnsi" w:cs="B Zar" w:hint="cs"/>
          <w:rtl/>
          <w:lang w:bidi="fa-IR"/>
        </w:rPr>
        <w:t>ی</w:t>
      </w:r>
      <w:r>
        <w:rPr>
          <w:rFonts w:asciiTheme="minorHAnsi" w:eastAsiaTheme="minorHAnsi" w:hAnsiTheme="minorHAnsi" w:cs="B Zar"/>
          <w:rtl/>
          <w:lang w:bidi="fa-IR"/>
        </w:rPr>
        <w:t xml:space="preserve"> و فناور</w:t>
      </w:r>
      <w:r>
        <w:rPr>
          <w:rFonts w:asciiTheme="minorHAnsi" w:eastAsiaTheme="minorHAnsi" w:hAnsiTheme="minorHAnsi" w:cs="B Zar" w:hint="cs"/>
          <w:rtl/>
          <w:lang w:bidi="fa-IR"/>
        </w:rPr>
        <w:t>ی</w:t>
      </w:r>
      <w:r>
        <w:rPr>
          <w:rFonts w:asciiTheme="minorHAnsi" w:eastAsiaTheme="minorHAnsi" w:hAnsiTheme="minorHAnsi" w:cs="B Zar"/>
          <w:rtl/>
          <w:lang w:bidi="fa-IR"/>
        </w:rPr>
        <w:t xml:space="preserve"> ر</w:t>
      </w:r>
      <w:r>
        <w:rPr>
          <w:rFonts w:asciiTheme="minorHAnsi" w:eastAsiaTheme="minorHAnsi" w:hAnsiTheme="minorHAnsi" w:cs="B Zar" w:hint="cs"/>
          <w:rtl/>
          <w:lang w:bidi="fa-IR"/>
        </w:rPr>
        <w:t>ی</w:t>
      </w:r>
      <w:r>
        <w:rPr>
          <w:rFonts w:asciiTheme="minorHAnsi" w:eastAsiaTheme="minorHAnsi" w:hAnsiTheme="minorHAnsi" w:cs="B Zar" w:hint="eastAsia"/>
          <w:rtl/>
          <w:lang w:bidi="fa-IR"/>
        </w:rPr>
        <w:t>است</w:t>
      </w:r>
      <w:r>
        <w:rPr>
          <w:rFonts w:asciiTheme="minorHAnsi" w:eastAsiaTheme="minorHAnsi" w:hAnsiTheme="minorHAnsi" w:cs="B Zar"/>
          <w:rtl/>
          <w:lang w:bidi="fa-IR"/>
        </w:rPr>
        <w:t xml:space="preserve"> جمهور</w:t>
      </w:r>
      <w:r>
        <w:rPr>
          <w:rFonts w:asciiTheme="minorHAnsi" w:eastAsiaTheme="minorHAnsi" w:hAnsiTheme="minorHAnsi" w:cs="B Zar" w:hint="cs"/>
          <w:rtl/>
          <w:lang w:bidi="fa-IR"/>
        </w:rPr>
        <w:t>ی</w:t>
      </w:r>
      <w:r>
        <w:rPr>
          <w:rFonts w:asciiTheme="minorHAnsi" w:eastAsiaTheme="minorHAnsi" w:hAnsiTheme="minorHAnsi" w:cs="B Zar"/>
          <w:rtl/>
          <w:lang w:bidi="fa-IR"/>
        </w:rPr>
        <w:t>.</w:t>
      </w:r>
    </w:p>
    <w:p>
      <w:pPr>
        <w:rPr>
          <w:rFonts w:asciiTheme="minorHAnsi" w:eastAsiaTheme="minorHAnsi" w:hAnsiTheme="minorHAnsi" w:cs="B Zar"/>
          <w:rtl/>
          <w:lang w:bidi="fa-IR"/>
        </w:rPr>
      </w:pP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C97E2D"/>
    <w:multiLevelType w:val="hybridMultilevel"/>
    <w:tmpl w:val="CD42F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A9380C"/>
    <w:multiLevelType w:val="multilevel"/>
    <w:tmpl w:val="D57EC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6D420B5-0553-4D76-ABFD-C3B2F1700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pPr>
      <w:bidi w:val="0"/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41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ertebatbasanat</dc:creator>
  <cp:keywords/>
  <dc:description/>
  <cp:lastModifiedBy>ertebatbasanat</cp:lastModifiedBy>
  <cp:revision>3</cp:revision>
  <cp:lastPrinted>2026-02-16T07:55:00Z</cp:lastPrinted>
  <dcterms:created xsi:type="dcterms:W3CDTF">2026-02-21T09:55:00Z</dcterms:created>
  <dcterms:modified xsi:type="dcterms:W3CDTF">2026-04-04T08:21:00Z</dcterms:modified>
</cp:coreProperties>
</file>